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4D" w:rsidRDefault="00C01E0A">
      <w:pPr>
        <w:widowControl/>
        <w:shd w:val="clear" w:color="auto" w:fill="FFFFFF"/>
        <w:adjustRightInd w:val="0"/>
        <w:snapToGrid w:val="0"/>
        <w:jc w:val="center"/>
        <w:rPr>
          <w:rFonts w:ascii="微软雅黑" w:eastAsia="微软雅黑" w:hAnsi="微软雅黑" w:cs="宋体"/>
          <w:b/>
          <w:bCs/>
          <w:kern w:val="0"/>
          <w:sz w:val="32"/>
          <w:szCs w:val="32"/>
        </w:rPr>
      </w:pPr>
      <w:r>
        <w:rPr>
          <w:rFonts w:ascii="微软雅黑" w:eastAsia="微软雅黑" w:hAnsi="微软雅黑" w:cs="宋体" w:hint="eastAsia"/>
          <w:b/>
          <w:bCs/>
          <w:kern w:val="0"/>
          <w:sz w:val="32"/>
          <w:szCs w:val="32"/>
        </w:rPr>
        <w:t>2019</w:t>
      </w:r>
      <w:r w:rsidR="005A6E20">
        <w:rPr>
          <w:rFonts w:ascii="微软雅黑" w:eastAsia="微软雅黑" w:hAnsi="微软雅黑" w:cs="宋体" w:hint="eastAsia"/>
          <w:b/>
          <w:bCs/>
          <w:kern w:val="0"/>
          <w:sz w:val="32"/>
          <w:szCs w:val="32"/>
        </w:rPr>
        <w:t>年全国大学生电子设计竞赛海南赛区</w:t>
      </w:r>
    </w:p>
    <w:p w:rsidR="0060414D" w:rsidRDefault="005A6E20">
      <w:pPr>
        <w:widowControl/>
        <w:shd w:val="clear" w:color="auto" w:fill="FFFFFF"/>
        <w:adjustRightInd w:val="0"/>
        <w:snapToGrid w:val="0"/>
        <w:jc w:val="center"/>
        <w:rPr>
          <w:rFonts w:ascii="宋体" w:hAnsi="宋体" w:cs="宋体"/>
          <w:kern w:val="0"/>
          <w:sz w:val="24"/>
          <w:szCs w:val="24"/>
        </w:rPr>
      </w:pPr>
      <w:r>
        <w:rPr>
          <w:rFonts w:ascii="微软雅黑" w:eastAsia="微软雅黑" w:hAnsi="微软雅黑" w:cs="宋体" w:hint="eastAsia"/>
          <w:b/>
          <w:bCs/>
          <w:kern w:val="0"/>
          <w:sz w:val="32"/>
          <w:szCs w:val="32"/>
        </w:rPr>
        <w:t>实施过程说明</w:t>
      </w:r>
    </w:p>
    <w:p w:rsidR="0060414D" w:rsidRDefault="005A6E20">
      <w:pPr>
        <w:widowControl/>
        <w:shd w:val="clear" w:color="auto" w:fill="FFFFFF"/>
        <w:adjustRightInd w:val="0"/>
        <w:snapToGrid w:val="0"/>
        <w:spacing w:line="400" w:lineRule="atLeast"/>
        <w:ind w:firstLine="540"/>
        <w:jc w:val="left"/>
        <w:rPr>
          <w:rFonts w:ascii="宋体" w:hAnsi="宋体" w:cs="宋体" w:hint="eastAsia"/>
          <w:kern w:val="0"/>
          <w:sz w:val="24"/>
          <w:szCs w:val="24"/>
        </w:rPr>
      </w:pPr>
      <w:r>
        <w:rPr>
          <w:rFonts w:ascii="宋体" w:hAnsi="宋体" w:cs="宋体" w:hint="eastAsia"/>
          <w:kern w:val="0"/>
          <w:sz w:val="24"/>
          <w:szCs w:val="24"/>
        </w:rPr>
        <w:t>全国大学生电子设计竞赛海南赛区组委会组织实施</w:t>
      </w:r>
      <w:r>
        <w:rPr>
          <w:rFonts w:ascii="宋体" w:hAnsi="宋体" w:cs="宋体"/>
          <w:kern w:val="0"/>
          <w:sz w:val="24"/>
          <w:szCs w:val="24"/>
        </w:rPr>
        <w:t>201</w:t>
      </w:r>
      <w:r w:rsidR="00C01E0A">
        <w:rPr>
          <w:rFonts w:ascii="宋体" w:hAnsi="宋体" w:cs="宋体" w:hint="eastAsia"/>
          <w:kern w:val="0"/>
          <w:sz w:val="24"/>
          <w:szCs w:val="24"/>
        </w:rPr>
        <w:t>9</w:t>
      </w:r>
      <w:r>
        <w:rPr>
          <w:rFonts w:ascii="宋体" w:hAnsi="宋体" w:cs="宋体" w:hint="eastAsia"/>
          <w:kern w:val="0"/>
          <w:sz w:val="24"/>
          <w:szCs w:val="24"/>
        </w:rPr>
        <w:t>年全国大学生海南赛区电子设计竞赛（含本科、高职高专）。为做好竞赛的组织工作，现制定竞赛实施过程说明如下：</w:t>
      </w:r>
    </w:p>
    <w:p w:rsidR="00362C52" w:rsidRDefault="00362C52">
      <w:pPr>
        <w:widowControl/>
        <w:shd w:val="clear" w:color="auto" w:fill="FFFFFF"/>
        <w:adjustRightInd w:val="0"/>
        <w:snapToGrid w:val="0"/>
        <w:spacing w:line="400" w:lineRule="atLeast"/>
        <w:ind w:firstLine="540"/>
        <w:jc w:val="left"/>
        <w:rPr>
          <w:rFonts w:ascii="宋体" w:hAnsi="宋体" w:cs="宋体"/>
          <w:kern w:val="0"/>
          <w:sz w:val="24"/>
          <w:szCs w:val="24"/>
        </w:rPr>
      </w:pPr>
    </w:p>
    <w:p w:rsidR="0060414D" w:rsidRDefault="005A6E20">
      <w:pPr>
        <w:widowControl/>
        <w:shd w:val="clear" w:color="auto" w:fill="FFFFFF"/>
        <w:adjustRightInd w:val="0"/>
        <w:snapToGrid w:val="0"/>
        <w:spacing w:line="186" w:lineRule="atLeast"/>
        <w:ind w:left="970" w:hanging="420"/>
        <w:jc w:val="left"/>
        <w:rPr>
          <w:rFonts w:ascii="宋体" w:hAnsi="宋体" w:cs="宋体"/>
          <w:kern w:val="0"/>
          <w:sz w:val="24"/>
          <w:szCs w:val="24"/>
        </w:rPr>
      </w:pPr>
      <w:r>
        <w:rPr>
          <w:rFonts w:ascii="微软雅黑" w:eastAsia="微软雅黑" w:hAnsi="微软雅黑" w:cs="宋体" w:hint="eastAsia"/>
          <w:b/>
          <w:bCs/>
          <w:kern w:val="0"/>
          <w:sz w:val="24"/>
          <w:szCs w:val="24"/>
        </w:rPr>
        <w:t>一、竞赛规则和操作方法</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b/>
          <w:bCs/>
          <w:kern w:val="0"/>
          <w:sz w:val="24"/>
          <w:szCs w:val="24"/>
        </w:rPr>
        <w:t>1</w:t>
      </w:r>
      <w:r>
        <w:rPr>
          <w:rFonts w:ascii="宋体" w:hAnsi="宋体" w:cs="宋体" w:hint="eastAsia"/>
          <w:b/>
          <w:bCs/>
          <w:kern w:val="0"/>
          <w:sz w:val="24"/>
          <w:szCs w:val="24"/>
        </w:rPr>
        <w:t>．参赛报名</w:t>
      </w:r>
    </w:p>
    <w:p w:rsidR="0060414D" w:rsidRDefault="005A6E20">
      <w:pPr>
        <w:widowControl/>
        <w:shd w:val="clear" w:color="auto" w:fill="FFFFFF"/>
        <w:adjustRightInd w:val="0"/>
        <w:snapToGrid w:val="0"/>
        <w:spacing w:line="400" w:lineRule="atLeast"/>
        <w:ind w:firstLine="540"/>
        <w:jc w:val="left"/>
        <w:rPr>
          <w:rFonts w:ascii="宋体" w:hAnsi="宋体" w:cs="宋体"/>
          <w:kern w:val="0"/>
          <w:sz w:val="24"/>
          <w:szCs w:val="24"/>
        </w:rPr>
      </w:pPr>
      <w:r>
        <w:rPr>
          <w:rFonts w:ascii="宋体" w:hAnsi="宋体" w:cs="宋体" w:hint="eastAsia"/>
          <w:kern w:val="0"/>
          <w:sz w:val="24"/>
          <w:szCs w:val="24"/>
        </w:rPr>
        <w:t>参赛队员必须是普通高等学校、军队院校、高等专科学校和高等职业学校的具有正式学籍的全日制本科生或专科生。参赛学校可在广泛开展校内赛前培训与校级竞赛的基础上选拔出适当数量的优秀参赛队报名参赛。正式进入赛场的每个参赛队应由三名学生组成，参赛队的正式队员以开赛时填写的《</w:t>
      </w:r>
      <w:r>
        <w:rPr>
          <w:rFonts w:ascii="宋体" w:hAnsi="宋体" w:cs="宋体"/>
          <w:kern w:val="0"/>
          <w:sz w:val="24"/>
          <w:szCs w:val="24"/>
        </w:rPr>
        <w:t>201</w:t>
      </w:r>
      <w:r w:rsidR="00C01E0A">
        <w:rPr>
          <w:rFonts w:ascii="宋体" w:hAnsi="宋体" w:cs="宋体" w:hint="eastAsia"/>
          <w:kern w:val="0"/>
          <w:sz w:val="24"/>
          <w:szCs w:val="24"/>
        </w:rPr>
        <w:t>9</w:t>
      </w:r>
      <w:r>
        <w:rPr>
          <w:rFonts w:ascii="宋体" w:hAnsi="宋体" w:cs="宋体" w:hint="eastAsia"/>
          <w:kern w:val="0"/>
          <w:sz w:val="24"/>
          <w:szCs w:val="24"/>
        </w:rPr>
        <w:t>年全国大学生电子设计竞赛登记表》中填写的三名队员姓名为准。参赛队员进入赛场时，应向赛场巡视员交验本人学生证，竞赛期间不得更换参赛队员。</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．参赛选题</w:t>
      </w:r>
    </w:p>
    <w:p w:rsidR="0060414D" w:rsidRDefault="005A6E20">
      <w:pPr>
        <w:widowControl/>
        <w:shd w:val="clear" w:color="auto" w:fill="FFFFFF"/>
        <w:adjustRightInd w:val="0"/>
        <w:snapToGrid w:val="0"/>
        <w:spacing w:line="400" w:lineRule="atLeast"/>
        <w:ind w:firstLine="540"/>
        <w:jc w:val="left"/>
        <w:rPr>
          <w:rFonts w:ascii="宋体" w:hAnsi="宋体" w:cs="宋体"/>
          <w:kern w:val="0"/>
          <w:sz w:val="24"/>
          <w:szCs w:val="24"/>
        </w:rPr>
      </w:pPr>
      <w:r>
        <w:rPr>
          <w:rFonts w:ascii="宋体" w:hAnsi="宋体" w:cs="宋体" w:hint="eastAsia"/>
          <w:kern w:val="0"/>
          <w:sz w:val="24"/>
          <w:szCs w:val="24"/>
        </w:rPr>
        <w:t>今年全国竞赛仍采用本科生组（甲组）和高职高专学生组（乙组）两套竞赛题目。参赛的本科生限选甲组题目；高职高专学生原则上选择乙组题目，但也可选择甲组题目，并严格按甲组题目的标准进行评审。只要参赛队中有本科生（含已专升本学生），该队只能选择甲组题目，并严格按甲组题目的标准进行评审。每支报名参赛队必须在赛区报名时按照规则确定本队参赛选题的组别（甲组或乙组），开始竞赛后不得更改。凡不符合上述选题规定的作品均视为无效，赛区不予以评审。</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b/>
          <w:bCs/>
          <w:kern w:val="0"/>
          <w:sz w:val="24"/>
          <w:szCs w:val="24"/>
        </w:rPr>
        <w:t>3</w:t>
      </w:r>
      <w:r>
        <w:rPr>
          <w:rFonts w:ascii="宋体" w:hAnsi="宋体" w:cs="宋体" w:hint="eastAsia"/>
          <w:b/>
          <w:bCs/>
          <w:kern w:val="0"/>
          <w:sz w:val="24"/>
          <w:szCs w:val="24"/>
        </w:rPr>
        <w:t>．赛后实际参赛队统计</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赛区和全国对参赛规模进行统计时，一律以</w:t>
      </w:r>
      <w:r>
        <w:rPr>
          <w:rFonts w:ascii="宋体" w:hAnsi="宋体" w:cs="宋体"/>
          <w:kern w:val="0"/>
          <w:sz w:val="24"/>
          <w:szCs w:val="24"/>
        </w:rPr>
        <w:t>“</w:t>
      </w:r>
      <w:r>
        <w:rPr>
          <w:rFonts w:ascii="宋体" w:hAnsi="宋体" w:cs="宋体" w:hint="eastAsia"/>
          <w:kern w:val="0"/>
          <w:sz w:val="24"/>
          <w:szCs w:val="24"/>
        </w:rPr>
        <w:t>实际参赛队</w:t>
      </w:r>
      <w:r>
        <w:rPr>
          <w:rFonts w:ascii="宋体" w:hAnsi="宋体" w:cs="宋体"/>
          <w:kern w:val="0"/>
          <w:sz w:val="24"/>
          <w:szCs w:val="24"/>
        </w:rPr>
        <w:t>”</w:t>
      </w:r>
      <w:r>
        <w:rPr>
          <w:rFonts w:ascii="宋体" w:hAnsi="宋体" w:cs="宋体" w:hint="eastAsia"/>
          <w:kern w:val="0"/>
          <w:sz w:val="24"/>
          <w:szCs w:val="24"/>
        </w:rPr>
        <w:t>数量为准。实际参赛队是指已正式报名并按时向赛区组委会上交了参赛作品（含制作实物和设计报告）的参赛队。</w:t>
      </w:r>
    </w:p>
    <w:p w:rsidR="0060414D" w:rsidRPr="00362C52"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各赛场应在竞赛结束时如实统计本赛区的实际参赛队数量，按照</w:t>
      </w:r>
      <w:r>
        <w:rPr>
          <w:rFonts w:ascii="宋体" w:hAnsi="宋体" w:cs="宋体" w:hint="eastAsia"/>
          <w:b/>
          <w:bCs/>
          <w:kern w:val="0"/>
          <w:sz w:val="24"/>
          <w:szCs w:val="24"/>
        </w:rPr>
        <w:t>《</w:t>
      </w:r>
      <w:r>
        <w:rPr>
          <w:rFonts w:ascii="宋体" w:hAnsi="宋体" w:cs="宋体"/>
          <w:b/>
          <w:bCs/>
          <w:kern w:val="0"/>
          <w:sz w:val="24"/>
          <w:szCs w:val="24"/>
        </w:rPr>
        <w:t>201</w:t>
      </w:r>
      <w:r w:rsidR="00C01E0A">
        <w:rPr>
          <w:rFonts w:ascii="宋体" w:hAnsi="宋体" w:cs="宋体" w:hint="eastAsia"/>
          <w:b/>
          <w:bCs/>
          <w:kern w:val="0"/>
          <w:sz w:val="24"/>
          <w:szCs w:val="24"/>
        </w:rPr>
        <w:t>9</w:t>
      </w:r>
      <w:r>
        <w:rPr>
          <w:rFonts w:ascii="宋体" w:hAnsi="宋体" w:cs="宋体" w:hint="eastAsia"/>
          <w:b/>
          <w:bCs/>
          <w:kern w:val="0"/>
          <w:sz w:val="24"/>
          <w:szCs w:val="24"/>
        </w:rPr>
        <w:t>年全国大学生电子设计竞赛赛区实际参赛队汇总表》</w:t>
      </w:r>
      <w:r>
        <w:rPr>
          <w:rFonts w:ascii="宋体" w:hAnsi="宋体" w:cs="宋体" w:hint="eastAsia"/>
          <w:kern w:val="0"/>
          <w:sz w:val="24"/>
          <w:szCs w:val="24"/>
        </w:rPr>
        <w:t>的格式填写表格，并务必于</w:t>
      </w:r>
      <w:r w:rsidRPr="00362C52">
        <w:rPr>
          <w:rFonts w:ascii="宋体" w:hAnsi="宋体" w:cs="宋体" w:hint="eastAsia"/>
          <w:kern w:val="0"/>
          <w:sz w:val="24"/>
          <w:szCs w:val="24"/>
        </w:rPr>
        <w:t>8月</w:t>
      </w:r>
      <w:r w:rsidR="00C01E0A" w:rsidRPr="00362C52">
        <w:rPr>
          <w:rFonts w:ascii="宋体" w:hAnsi="宋体" w:cs="宋体" w:hint="eastAsia"/>
          <w:kern w:val="0"/>
          <w:sz w:val="24"/>
          <w:szCs w:val="24"/>
        </w:rPr>
        <w:t>12</w:t>
      </w:r>
      <w:r w:rsidRPr="00362C52">
        <w:rPr>
          <w:rFonts w:ascii="宋体" w:hAnsi="宋体" w:cs="宋体" w:hint="eastAsia"/>
          <w:kern w:val="0"/>
          <w:sz w:val="24"/>
          <w:szCs w:val="24"/>
        </w:rPr>
        <w:t>日18:00前传至海南赛区组委会秘书处（</w:t>
      </w:r>
      <w:r w:rsidRPr="00362C52">
        <w:rPr>
          <w:rFonts w:ascii="宋体" w:hAnsi="宋体" w:cs="宋体"/>
          <w:kern w:val="0"/>
          <w:sz w:val="24"/>
          <w:szCs w:val="24"/>
        </w:rPr>
        <w:t>hndzjs@163.com</w:t>
      </w:r>
      <w:r w:rsidRPr="00362C52">
        <w:rPr>
          <w:rFonts w:ascii="宋体" w:hAnsi="宋体" w:cs="宋体" w:hint="eastAsia"/>
          <w:kern w:val="0"/>
          <w:sz w:val="24"/>
          <w:szCs w:val="24"/>
        </w:rPr>
        <w:t>）。</w:t>
      </w:r>
    </w:p>
    <w:p w:rsidR="0060414D" w:rsidRPr="00362C52"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sidRPr="00362C52">
        <w:rPr>
          <w:rFonts w:ascii="宋体" w:hAnsi="宋体" w:cs="宋体" w:hint="eastAsia"/>
          <w:b/>
          <w:bCs/>
          <w:kern w:val="0"/>
          <w:sz w:val="24"/>
          <w:szCs w:val="24"/>
        </w:rPr>
        <w:t>推荐申报全国竞赛国家奖的优秀参赛队</w:t>
      </w:r>
      <w:r w:rsidRPr="00362C52">
        <w:rPr>
          <w:rFonts w:ascii="宋体" w:hAnsi="宋体" w:cs="宋体" w:hint="eastAsia"/>
          <w:kern w:val="0"/>
          <w:sz w:val="24"/>
          <w:szCs w:val="24"/>
        </w:rPr>
        <w:t>信息也用此表格填写，并在8月</w:t>
      </w:r>
      <w:r w:rsidR="00C01E0A" w:rsidRPr="00362C52">
        <w:rPr>
          <w:rFonts w:ascii="宋体" w:hAnsi="宋体" w:cs="宋体" w:hint="eastAsia"/>
          <w:kern w:val="0"/>
          <w:sz w:val="24"/>
          <w:szCs w:val="24"/>
        </w:rPr>
        <w:t>12</w:t>
      </w:r>
      <w:r w:rsidRPr="00362C52">
        <w:rPr>
          <w:rFonts w:ascii="宋体" w:hAnsi="宋体" w:cs="宋体" w:hint="eastAsia"/>
          <w:kern w:val="0"/>
          <w:sz w:val="24"/>
          <w:szCs w:val="24"/>
        </w:rPr>
        <w:t>日18:00前，将该表格传至海南赛区竞赛组委会秘书处（</w:t>
      </w:r>
      <w:r w:rsidRPr="00362C52">
        <w:rPr>
          <w:rFonts w:ascii="宋体" w:hAnsi="宋体" w:cs="宋体"/>
          <w:kern w:val="0"/>
          <w:sz w:val="24"/>
          <w:szCs w:val="24"/>
        </w:rPr>
        <w:t>hndzjs@163.com</w:t>
      </w:r>
      <w:r w:rsidRPr="00362C52">
        <w:rPr>
          <w:rFonts w:ascii="宋体" w:hAnsi="宋体" w:cs="宋体" w:hint="eastAsia"/>
          <w:kern w:val="0"/>
          <w:sz w:val="24"/>
          <w:szCs w:val="24"/>
        </w:rPr>
        <w:t>）。</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sidRPr="00362C52">
        <w:rPr>
          <w:rFonts w:ascii="宋体" w:hAnsi="宋体" w:cs="宋体" w:hint="eastAsia"/>
          <w:kern w:val="0"/>
          <w:sz w:val="24"/>
          <w:szCs w:val="24"/>
        </w:rPr>
        <w:t>填写</w:t>
      </w:r>
      <w:r w:rsidRPr="00362C52">
        <w:rPr>
          <w:rFonts w:ascii="宋体" w:hAnsi="宋体" w:cs="宋体" w:hint="eastAsia"/>
          <w:b/>
          <w:bCs/>
          <w:kern w:val="0"/>
          <w:sz w:val="24"/>
          <w:szCs w:val="24"/>
        </w:rPr>
        <w:t>《</w:t>
      </w:r>
      <w:r w:rsidR="00C01E0A" w:rsidRPr="00362C52">
        <w:rPr>
          <w:rFonts w:ascii="宋体" w:hAnsi="宋体" w:cs="宋体" w:hint="eastAsia"/>
          <w:b/>
          <w:bCs/>
          <w:kern w:val="0"/>
          <w:sz w:val="24"/>
          <w:szCs w:val="24"/>
        </w:rPr>
        <w:t>2019</w:t>
      </w:r>
      <w:r w:rsidRPr="00362C52">
        <w:rPr>
          <w:rFonts w:ascii="宋体" w:hAnsi="宋体" w:cs="宋体" w:hint="eastAsia"/>
          <w:b/>
          <w:bCs/>
          <w:kern w:val="0"/>
          <w:sz w:val="24"/>
          <w:szCs w:val="24"/>
        </w:rPr>
        <w:t>年全国大学生电子设计竞赛海南赛区推荐赛区评奖名单》</w:t>
      </w:r>
      <w:r w:rsidRPr="00362C52">
        <w:rPr>
          <w:rFonts w:ascii="宋体" w:hAnsi="宋体" w:cs="宋体" w:hint="eastAsia"/>
          <w:kern w:val="0"/>
          <w:sz w:val="24"/>
          <w:szCs w:val="24"/>
        </w:rPr>
        <w:t>，请务必按测评成绩排序，并在8月</w:t>
      </w:r>
      <w:r w:rsidR="00C01E0A" w:rsidRPr="00362C52">
        <w:rPr>
          <w:rFonts w:ascii="宋体" w:hAnsi="宋体" w:cs="宋体" w:hint="eastAsia"/>
          <w:kern w:val="0"/>
          <w:sz w:val="24"/>
          <w:szCs w:val="24"/>
        </w:rPr>
        <w:t>12</w:t>
      </w:r>
      <w:r w:rsidRPr="00362C52">
        <w:rPr>
          <w:rFonts w:ascii="宋体" w:hAnsi="宋体" w:cs="宋体" w:hint="eastAsia"/>
          <w:kern w:val="0"/>
          <w:sz w:val="24"/>
          <w:szCs w:val="24"/>
        </w:rPr>
        <w:t>日18:00前，将该表格传至海南赛区竞赛</w:t>
      </w:r>
      <w:r>
        <w:rPr>
          <w:rFonts w:ascii="宋体" w:hAnsi="宋体" w:cs="宋体" w:hint="eastAsia"/>
          <w:kern w:val="0"/>
          <w:sz w:val="24"/>
          <w:szCs w:val="24"/>
        </w:rPr>
        <w:t>组委会秘书处（</w:t>
      </w:r>
      <w:r>
        <w:rPr>
          <w:rFonts w:ascii="宋体" w:hAnsi="宋体" w:cs="宋体"/>
          <w:kern w:val="0"/>
          <w:sz w:val="24"/>
          <w:szCs w:val="24"/>
        </w:rPr>
        <w:t>hndzjs@163.com</w:t>
      </w:r>
      <w:r>
        <w:rPr>
          <w:rFonts w:ascii="宋体" w:hAnsi="宋体" w:cs="宋体" w:hint="eastAsia"/>
          <w:kern w:val="0"/>
          <w:sz w:val="24"/>
          <w:szCs w:val="24"/>
        </w:rPr>
        <w:t>）。</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hint="eastAsia"/>
          <w:b/>
          <w:bCs/>
          <w:kern w:val="0"/>
          <w:sz w:val="24"/>
          <w:szCs w:val="24"/>
        </w:rPr>
        <w:lastRenderedPageBreak/>
        <w:t>4．赛区优秀参赛队作品评审</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sidRPr="00362C52">
        <w:rPr>
          <w:rFonts w:ascii="宋体" w:hAnsi="宋体" w:cs="宋体" w:hint="eastAsia"/>
          <w:kern w:val="0"/>
          <w:sz w:val="24"/>
          <w:szCs w:val="24"/>
        </w:rPr>
        <w:t>8月</w:t>
      </w:r>
      <w:r w:rsidR="00C01E0A" w:rsidRPr="00362C52">
        <w:rPr>
          <w:rFonts w:ascii="宋体" w:hAnsi="宋体" w:cs="宋体" w:hint="eastAsia"/>
          <w:kern w:val="0"/>
          <w:sz w:val="24"/>
          <w:szCs w:val="24"/>
        </w:rPr>
        <w:t>15</w:t>
      </w:r>
      <w:r w:rsidRPr="00362C52">
        <w:rPr>
          <w:rFonts w:ascii="宋体" w:hAnsi="宋体" w:cs="宋体" w:hint="eastAsia"/>
          <w:kern w:val="0"/>
          <w:sz w:val="24"/>
          <w:szCs w:val="24"/>
        </w:rPr>
        <w:t>日上午9：00</w:t>
      </w:r>
      <w:r w:rsidR="00C01E0A" w:rsidRPr="00362C52">
        <w:rPr>
          <w:rFonts w:ascii="宋体" w:hAnsi="宋体" w:cs="宋体" w:hint="eastAsia"/>
          <w:kern w:val="0"/>
          <w:sz w:val="24"/>
          <w:szCs w:val="24"/>
        </w:rPr>
        <w:t>在海南大学信息与通信工程</w:t>
      </w:r>
      <w:r w:rsidRPr="00362C52">
        <w:rPr>
          <w:rFonts w:ascii="宋体" w:hAnsi="宋体" w:cs="宋体" w:hint="eastAsia"/>
          <w:kern w:val="0"/>
          <w:sz w:val="24"/>
          <w:szCs w:val="24"/>
        </w:rPr>
        <w:t>学院组织优秀参赛队的赛区作品评审，届时将</w:t>
      </w:r>
      <w:r w:rsidRPr="00362C52">
        <w:rPr>
          <w:rFonts w:ascii="宋体" w:hAnsi="宋体" w:cs="宋体" w:hint="eastAsia"/>
          <w:b/>
          <w:bCs/>
          <w:kern w:val="0"/>
          <w:sz w:val="24"/>
          <w:szCs w:val="24"/>
        </w:rPr>
        <w:t>档案袋和优秀参赛队的作品纸箱</w:t>
      </w:r>
      <w:r w:rsidRPr="00362C52">
        <w:rPr>
          <w:rFonts w:ascii="宋体" w:hAnsi="宋体" w:cs="宋体" w:hint="eastAsia"/>
          <w:kern w:val="0"/>
          <w:sz w:val="24"/>
          <w:szCs w:val="24"/>
        </w:rPr>
        <w:t>带至赛区组委会处，请务必保证物品密封完好，否则将取消评奖资格。个别赛场若无推荐优秀参赛队，则在8月</w:t>
      </w:r>
      <w:r w:rsidR="00C01E0A" w:rsidRPr="00362C52">
        <w:rPr>
          <w:rFonts w:ascii="宋体" w:hAnsi="宋体" w:cs="宋体" w:hint="eastAsia"/>
          <w:kern w:val="0"/>
          <w:sz w:val="24"/>
          <w:szCs w:val="24"/>
        </w:rPr>
        <w:t>13</w:t>
      </w:r>
      <w:r w:rsidRPr="00362C52">
        <w:rPr>
          <w:rFonts w:ascii="宋体" w:hAnsi="宋体" w:cs="宋体" w:hint="eastAsia"/>
          <w:kern w:val="0"/>
          <w:sz w:val="24"/>
          <w:szCs w:val="24"/>
        </w:rPr>
        <w:t>日15:00前，将档案袋以特快专递方式寄出或派专人报送到赛区组委会秘书处指定的</w:t>
      </w:r>
      <w:r>
        <w:rPr>
          <w:rFonts w:ascii="宋体" w:hAnsi="宋体" w:cs="宋体" w:hint="eastAsia"/>
          <w:kern w:val="0"/>
          <w:sz w:val="24"/>
          <w:szCs w:val="24"/>
        </w:rPr>
        <w:t>地址和收件人。（海南省海口市美兰区人民大道58号海南大学信息学院，570228，杨永钦，17889983295）</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hint="eastAsia"/>
          <w:b/>
          <w:bCs/>
          <w:kern w:val="0"/>
          <w:sz w:val="24"/>
          <w:szCs w:val="24"/>
        </w:rPr>
        <w:t>5．赛区优秀参赛队综合测评</w:t>
      </w:r>
    </w:p>
    <w:p w:rsidR="0060414D" w:rsidRDefault="005A6E20">
      <w:pPr>
        <w:widowControl/>
        <w:shd w:val="clear" w:color="auto" w:fill="FFFFFF"/>
        <w:adjustRightInd w:val="0"/>
        <w:snapToGrid w:val="0"/>
        <w:spacing w:line="400" w:lineRule="atLeast"/>
        <w:ind w:firstLine="539"/>
        <w:jc w:val="left"/>
        <w:rPr>
          <w:rFonts w:ascii="宋体" w:hAnsi="宋体" w:cs="宋体"/>
          <w:kern w:val="0"/>
          <w:sz w:val="24"/>
          <w:szCs w:val="24"/>
        </w:rPr>
      </w:pPr>
      <w:r w:rsidRPr="00362C52">
        <w:rPr>
          <w:rFonts w:ascii="宋体" w:hAnsi="宋体" w:cs="宋体"/>
          <w:kern w:val="0"/>
          <w:sz w:val="24"/>
          <w:szCs w:val="24"/>
        </w:rPr>
        <w:t>8</w:t>
      </w:r>
      <w:r w:rsidRPr="00362C52">
        <w:rPr>
          <w:rFonts w:ascii="宋体" w:hAnsi="宋体" w:cs="宋体" w:hint="eastAsia"/>
          <w:kern w:val="0"/>
          <w:sz w:val="24"/>
          <w:szCs w:val="24"/>
        </w:rPr>
        <w:t>月</w:t>
      </w:r>
      <w:r w:rsidR="00C01E0A" w:rsidRPr="00362C52">
        <w:rPr>
          <w:rFonts w:ascii="宋体" w:hAnsi="宋体" w:cs="宋体" w:hint="eastAsia"/>
          <w:kern w:val="0"/>
          <w:sz w:val="24"/>
          <w:szCs w:val="24"/>
        </w:rPr>
        <w:t>19</w:t>
      </w:r>
      <w:r w:rsidRPr="00362C52">
        <w:rPr>
          <w:rFonts w:ascii="宋体" w:hAnsi="宋体" w:cs="宋体" w:hint="eastAsia"/>
          <w:kern w:val="0"/>
          <w:sz w:val="24"/>
          <w:szCs w:val="24"/>
        </w:rPr>
        <w:t>日8</w:t>
      </w:r>
      <w:r>
        <w:rPr>
          <w:rFonts w:ascii="宋体" w:hAnsi="宋体" w:cs="宋体" w:hint="eastAsia"/>
          <w:kern w:val="0"/>
          <w:sz w:val="24"/>
          <w:szCs w:val="24"/>
        </w:rPr>
        <w:t>:00至15:00</w:t>
      </w:r>
      <w:r w:rsidR="00C01E0A">
        <w:rPr>
          <w:rFonts w:ascii="宋体" w:hAnsi="宋体" w:cs="宋体" w:hint="eastAsia"/>
          <w:kern w:val="0"/>
          <w:sz w:val="24"/>
          <w:szCs w:val="24"/>
        </w:rPr>
        <w:t>，海南赛区集中在海南大学信息与通信工程</w:t>
      </w:r>
      <w:r>
        <w:rPr>
          <w:rFonts w:ascii="宋体" w:hAnsi="宋体" w:cs="宋体" w:hint="eastAsia"/>
          <w:kern w:val="0"/>
          <w:sz w:val="24"/>
          <w:szCs w:val="24"/>
        </w:rPr>
        <w:t>学院以封闭方式进行综合测评。综合测评由全国专家组派专家巡视，海南赛区组委会负责组织实施。测评对象为赛区所有推荐上报全国评奖的优秀参赛队全体队员。综合测评的方式为设计制作，测评成绩计入全国评审总分。综合测评题目由全国专家组负责统一制定，并从网上下载。</w:t>
      </w:r>
    </w:p>
    <w:p w:rsidR="0060414D" w:rsidRDefault="005A6E20">
      <w:pPr>
        <w:widowControl/>
        <w:shd w:val="clear" w:color="auto" w:fill="FFFFFF"/>
        <w:adjustRightInd w:val="0"/>
        <w:snapToGrid w:val="0"/>
        <w:spacing w:line="400" w:lineRule="atLeast"/>
        <w:ind w:firstLine="539"/>
        <w:jc w:val="left"/>
        <w:rPr>
          <w:rFonts w:ascii="宋体" w:hAnsi="宋体" w:cs="宋体"/>
          <w:kern w:val="0"/>
          <w:sz w:val="24"/>
          <w:szCs w:val="24"/>
        </w:rPr>
      </w:pPr>
      <w:r>
        <w:rPr>
          <w:rFonts w:ascii="宋体" w:hAnsi="宋体" w:cs="宋体" w:hint="eastAsia"/>
          <w:kern w:val="0"/>
          <w:sz w:val="24"/>
          <w:szCs w:val="24"/>
        </w:rPr>
        <w:t>综合测评需要的主要物品由全国竞赛组委会提前邮到赛区组委会指定接收人，所寄主要物品必须在综合测试开始前</w:t>
      </w:r>
      <w:r>
        <w:rPr>
          <w:rFonts w:ascii="宋体" w:hAnsi="宋体" w:cs="宋体"/>
          <w:kern w:val="0"/>
          <w:sz w:val="24"/>
          <w:szCs w:val="24"/>
        </w:rPr>
        <w:t>1</w:t>
      </w:r>
      <w:r>
        <w:rPr>
          <w:rFonts w:ascii="宋体" w:hAnsi="宋体" w:cs="宋体" w:hint="eastAsia"/>
          <w:kern w:val="0"/>
          <w:sz w:val="24"/>
          <w:szCs w:val="24"/>
        </w:rPr>
        <w:t>小时拆封，拆封前需由全国专家组委派专家负责查验，综合测评结束后，立即组织赛区专家进行测试并记录。全国评审专家根据测试记录在全国评审期间打分。综合测评实施办法详见附件一。</w:t>
      </w:r>
    </w:p>
    <w:p w:rsidR="0060414D" w:rsidRDefault="005A6E20">
      <w:pPr>
        <w:widowControl/>
        <w:shd w:val="clear" w:color="auto" w:fill="FFFFFF"/>
        <w:adjustRightInd w:val="0"/>
        <w:snapToGrid w:val="0"/>
        <w:spacing w:line="400" w:lineRule="atLeast"/>
        <w:ind w:firstLine="539"/>
        <w:jc w:val="left"/>
        <w:rPr>
          <w:rFonts w:ascii="宋体" w:hAnsi="宋体" w:cs="宋体"/>
          <w:kern w:val="0"/>
          <w:sz w:val="24"/>
          <w:szCs w:val="24"/>
        </w:rPr>
      </w:pPr>
      <w:r>
        <w:rPr>
          <w:rFonts w:ascii="宋体" w:hAnsi="宋体" w:cs="宋体" w:hint="eastAsia"/>
          <w:kern w:val="0"/>
          <w:sz w:val="24"/>
          <w:szCs w:val="24"/>
        </w:rPr>
        <w:t>赛区组委会必须</w:t>
      </w:r>
      <w:r w:rsidRPr="00362C52">
        <w:rPr>
          <w:rFonts w:ascii="宋体" w:hAnsi="宋体" w:cs="宋体" w:hint="eastAsia"/>
          <w:kern w:val="0"/>
          <w:sz w:val="24"/>
          <w:szCs w:val="24"/>
        </w:rPr>
        <w:t>于</w:t>
      </w:r>
      <w:r w:rsidRPr="00362C52">
        <w:rPr>
          <w:rFonts w:ascii="宋体" w:hAnsi="宋体" w:cs="宋体"/>
          <w:kern w:val="0"/>
          <w:sz w:val="24"/>
          <w:szCs w:val="24"/>
        </w:rPr>
        <w:t>8</w:t>
      </w:r>
      <w:r w:rsidRPr="00362C52">
        <w:rPr>
          <w:rFonts w:ascii="宋体" w:hAnsi="宋体" w:cs="宋体" w:hint="eastAsia"/>
          <w:kern w:val="0"/>
          <w:sz w:val="24"/>
          <w:szCs w:val="24"/>
        </w:rPr>
        <w:t>月</w:t>
      </w:r>
      <w:r w:rsidRPr="00362C52">
        <w:rPr>
          <w:rFonts w:ascii="宋体" w:hAnsi="宋体" w:cs="宋体"/>
          <w:kern w:val="0"/>
          <w:sz w:val="24"/>
          <w:szCs w:val="24"/>
        </w:rPr>
        <w:t>2</w:t>
      </w:r>
      <w:r w:rsidR="00C01E0A" w:rsidRPr="00362C52">
        <w:rPr>
          <w:rFonts w:ascii="宋体" w:hAnsi="宋体" w:cs="宋体" w:hint="eastAsia"/>
          <w:kern w:val="0"/>
          <w:sz w:val="24"/>
          <w:szCs w:val="24"/>
        </w:rPr>
        <w:t>0</w:t>
      </w:r>
      <w:r w:rsidRPr="00362C52">
        <w:rPr>
          <w:rFonts w:ascii="宋体" w:hAnsi="宋体" w:cs="宋体" w:hint="eastAsia"/>
          <w:kern w:val="0"/>
          <w:sz w:val="24"/>
          <w:szCs w:val="24"/>
        </w:rPr>
        <w:t>日（</w:t>
      </w:r>
      <w:r>
        <w:rPr>
          <w:rFonts w:ascii="宋体" w:hAnsi="宋体" w:cs="宋体" w:hint="eastAsia"/>
          <w:kern w:val="0"/>
          <w:sz w:val="24"/>
          <w:szCs w:val="24"/>
        </w:rPr>
        <w:t>含当日，以邮戳为准）将各队综合测评记录等材料以特快专递方式寄出或派专人报送全国竞赛组委会秘书处指定地址和收件人。</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hint="eastAsia"/>
          <w:b/>
          <w:bCs/>
          <w:kern w:val="0"/>
          <w:sz w:val="24"/>
          <w:szCs w:val="24"/>
        </w:rPr>
        <w:t>6．学校竞赛组织</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各参赛学校的组织工作由各校指定的部门（如：教务处）负责，应指定一名学校竞赛负责人。本校参赛队所需竞赛设备和元器件等由参赛学校自行解决。</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hint="eastAsia"/>
          <w:b/>
          <w:bCs/>
          <w:kern w:val="0"/>
          <w:sz w:val="24"/>
          <w:szCs w:val="24"/>
        </w:rPr>
        <w:t>7．竞赛组织形式</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全国竞赛采用</w:t>
      </w:r>
      <w:r>
        <w:rPr>
          <w:rFonts w:ascii="宋体" w:hAnsi="宋体" w:cs="宋体"/>
          <w:kern w:val="0"/>
          <w:sz w:val="24"/>
          <w:szCs w:val="24"/>
        </w:rPr>
        <w:t>“</w:t>
      </w:r>
      <w:r>
        <w:rPr>
          <w:rFonts w:ascii="宋体" w:hAnsi="宋体" w:cs="宋体" w:hint="eastAsia"/>
          <w:kern w:val="0"/>
          <w:sz w:val="24"/>
          <w:szCs w:val="24"/>
        </w:rPr>
        <w:t>半封闭，相对集中</w:t>
      </w:r>
      <w:r>
        <w:rPr>
          <w:rFonts w:ascii="宋体" w:hAnsi="宋体" w:cs="宋体"/>
          <w:kern w:val="0"/>
          <w:sz w:val="24"/>
          <w:szCs w:val="24"/>
        </w:rPr>
        <w:t>”</w:t>
      </w:r>
      <w:r>
        <w:rPr>
          <w:rFonts w:ascii="宋体" w:hAnsi="宋体" w:cs="宋体" w:hint="eastAsia"/>
          <w:kern w:val="0"/>
          <w:sz w:val="24"/>
          <w:szCs w:val="24"/>
        </w:rPr>
        <w:t>的组织方式。</w:t>
      </w:r>
      <w:r>
        <w:rPr>
          <w:rFonts w:ascii="宋体" w:hAnsi="宋体" w:cs="宋体"/>
          <w:kern w:val="0"/>
          <w:sz w:val="24"/>
          <w:szCs w:val="24"/>
        </w:rPr>
        <w:t>“</w:t>
      </w:r>
      <w:r>
        <w:rPr>
          <w:rFonts w:ascii="宋体" w:hAnsi="宋体" w:cs="宋体" w:hint="eastAsia"/>
          <w:kern w:val="0"/>
          <w:sz w:val="24"/>
          <w:szCs w:val="24"/>
        </w:rPr>
        <w:t>半封闭</w:t>
      </w:r>
      <w:r>
        <w:rPr>
          <w:rFonts w:ascii="宋体" w:hAnsi="宋体" w:cs="宋体"/>
          <w:kern w:val="0"/>
          <w:sz w:val="24"/>
          <w:szCs w:val="24"/>
        </w:rPr>
        <w:t>”</w:t>
      </w:r>
      <w:r>
        <w:rPr>
          <w:rFonts w:ascii="宋体" w:hAnsi="宋体" w:cs="宋体" w:hint="eastAsia"/>
          <w:kern w:val="0"/>
          <w:sz w:val="24"/>
          <w:szCs w:val="24"/>
        </w:rPr>
        <w:t>是指赛期内，各参赛队必须独立完成竞赛题目的各项要求，不得与他人商量和交流，任何教师不得介入，但学生可以离开赛场查阅各种有关资料，可以在规定时间内用餐和休息；</w:t>
      </w:r>
      <w:r>
        <w:rPr>
          <w:rFonts w:ascii="宋体" w:hAnsi="宋体" w:cs="宋体"/>
          <w:kern w:val="0"/>
          <w:sz w:val="24"/>
          <w:szCs w:val="24"/>
        </w:rPr>
        <w:t>“</w:t>
      </w:r>
      <w:r>
        <w:rPr>
          <w:rFonts w:ascii="宋体" w:hAnsi="宋体" w:cs="宋体" w:hint="eastAsia"/>
          <w:kern w:val="0"/>
          <w:sz w:val="24"/>
          <w:szCs w:val="24"/>
        </w:rPr>
        <w:t>相对集中</w:t>
      </w:r>
      <w:r>
        <w:rPr>
          <w:rFonts w:ascii="宋体" w:hAnsi="宋体" w:cs="宋体"/>
          <w:kern w:val="0"/>
          <w:sz w:val="24"/>
          <w:szCs w:val="24"/>
        </w:rPr>
        <w:t>”</w:t>
      </w:r>
      <w:r>
        <w:rPr>
          <w:rFonts w:ascii="宋体" w:hAnsi="宋体" w:cs="宋体" w:hint="eastAsia"/>
          <w:kern w:val="0"/>
          <w:sz w:val="24"/>
          <w:szCs w:val="24"/>
        </w:rPr>
        <w:t>是指参赛学校安排本校参赛队集中在不超过三个实验室内完成全部竞赛任务，便于巡视员检查。</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hint="eastAsia"/>
          <w:b/>
          <w:bCs/>
          <w:kern w:val="0"/>
          <w:sz w:val="24"/>
          <w:szCs w:val="24"/>
        </w:rPr>
        <w:t>8．关于巡视人员的选派及其职责</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hint="eastAsia"/>
          <w:kern w:val="0"/>
          <w:sz w:val="24"/>
          <w:szCs w:val="24"/>
        </w:rPr>
        <w:t>竞赛期间，赛区组委会向所有参赛学校派出巡视员，巡视员由各参赛学校推荐一名同志担任。巡视员对其巡视工作必须认真负责、恪尽职守、善始善终，严格执行竞赛规则和赛场纪律，发现违规行为及时上报赛区组委会。派遣巡视员不得采用两校之间互派的方式。巡视员职责请见《巡视员工作细则》。</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hint="eastAsia"/>
          <w:kern w:val="0"/>
          <w:sz w:val="24"/>
          <w:szCs w:val="24"/>
        </w:rPr>
        <w:lastRenderedPageBreak/>
        <w:t>竞赛期间，赛区竞赛组委会组织检查巡视员工作和赛场纪律，以保证竞赛公正进行。</w:t>
      </w:r>
    </w:p>
    <w:p w:rsidR="0060414D" w:rsidRDefault="005A6E20">
      <w:pPr>
        <w:widowControl/>
        <w:shd w:val="clear" w:color="auto" w:fill="FFFFFF"/>
        <w:adjustRightInd w:val="0"/>
        <w:snapToGrid w:val="0"/>
        <w:spacing w:line="400" w:lineRule="atLeast"/>
        <w:ind w:firstLine="465"/>
        <w:jc w:val="left"/>
        <w:rPr>
          <w:rFonts w:ascii="宋体" w:hAnsi="宋体" w:cs="宋体"/>
          <w:b/>
          <w:bCs/>
          <w:kern w:val="0"/>
          <w:sz w:val="24"/>
          <w:szCs w:val="24"/>
        </w:rPr>
      </w:pPr>
      <w:r>
        <w:rPr>
          <w:rFonts w:ascii="宋体" w:hAnsi="宋体" w:cs="宋体" w:hint="eastAsia"/>
          <w:b/>
          <w:bCs/>
          <w:kern w:val="0"/>
          <w:sz w:val="24"/>
          <w:szCs w:val="24"/>
        </w:rPr>
        <w:t>9．竞赛器件的准备</w:t>
      </w:r>
    </w:p>
    <w:p w:rsidR="0060414D" w:rsidRDefault="005A6E20" w:rsidP="005954E2">
      <w:pPr>
        <w:widowControl/>
        <w:shd w:val="clear" w:color="auto" w:fill="FFFFFF"/>
        <w:adjustRightInd w:val="0"/>
        <w:snapToGrid w:val="0"/>
        <w:spacing w:line="400" w:lineRule="atLeast"/>
        <w:ind w:firstLine="465"/>
        <w:rPr>
          <w:rFonts w:ascii="宋体" w:hAnsi="宋体" w:cs="宋体"/>
          <w:kern w:val="0"/>
          <w:sz w:val="24"/>
          <w:szCs w:val="24"/>
        </w:rPr>
      </w:pPr>
      <w:r w:rsidRPr="00362C52">
        <w:rPr>
          <w:rFonts w:ascii="宋体" w:hAnsi="宋体" w:cs="宋体"/>
          <w:kern w:val="0"/>
          <w:sz w:val="24"/>
          <w:szCs w:val="24"/>
        </w:rPr>
        <w:t>8</w:t>
      </w:r>
      <w:r w:rsidRPr="00362C52">
        <w:rPr>
          <w:rFonts w:ascii="宋体" w:hAnsi="宋体" w:cs="宋体" w:hint="eastAsia"/>
          <w:kern w:val="0"/>
          <w:sz w:val="24"/>
          <w:szCs w:val="24"/>
        </w:rPr>
        <w:t>月2日</w:t>
      </w:r>
      <w:r>
        <w:rPr>
          <w:rFonts w:ascii="宋体" w:hAnsi="宋体" w:cs="宋体" w:hint="eastAsia"/>
          <w:kern w:val="0"/>
          <w:sz w:val="24"/>
          <w:szCs w:val="24"/>
        </w:rPr>
        <w:t>，全国竞赛组委会将今年竞赛所涉及的元器件清单和仪器设备清单公布在全国竞赛组委会网站上。</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hint="eastAsia"/>
          <w:b/>
          <w:bCs/>
          <w:kern w:val="0"/>
          <w:sz w:val="24"/>
          <w:szCs w:val="24"/>
        </w:rPr>
        <w:t>10．竞赛作品上交及包装密封要求</w:t>
      </w:r>
    </w:p>
    <w:p w:rsidR="0060414D" w:rsidRDefault="001E67C2">
      <w:pPr>
        <w:widowControl/>
        <w:shd w:val="clear" w:color="auto" w:fill="FFFFFF"/>
        <w:adjustRightInd w:val="0"/>
        <w:snapToGrid w:val="0"/>
        <w:spacing w:line="400" w:lineRule="atLeast"/>
        <w:ind w:firstLine="480"/>
        <w:jc w:val="left"/>
        <w:rPr>
          <w:rFonts w:ascii="宋体" w:hAnsi="宋体" w:cs="宋体"/>
          <w:kern w:val="0"/>
          <w:sz w:val="24"/>
          <w:szCs w:val="24"/>
        </w:rPr>
      </w:pPr>
      <w:r w:rsidRPr="00362C52">
        <w:rPr>
          <w:rFonts w:ascii="宋体" w:hAnsi="宋体" w:cs="宋体" w:hint="eastAsia"/>
          <w:kern w:val="0"/>
          <w:sz w:val="24"/>
          <w:szCs w:val="24"/>
        </w:rPr>
        <w:t>2019</w:t>
      </w:r>
      <w:r w:rsidR="005A6E20" w:rsidRPr="00362C52">
        <w:rPr>
          <w:rFonts w:ascii="宋体" w:hAnsi="宋体" w:cs="宋体" w:hint="eastAsia"/>
          <w:kern w:val="0"/>
          <w:sz w:val="24"/>
          <w:szCs w:val="24"/>
        </w:rPr>
        <w:t>年8月</w:t>
      </w:r>
      <w:r w:rsidRPr="00362C52">
        <w:rPr>
          <w:rFonts w:ascii="宋体" w:hAnsi="宋体" w:cs="宋体" w:hint="eastAsia"/>
          <w:kern w:val="0"/>
          <w:sz w:val="24"/>
          <w:szCs w:val="24"/>
        </w:rPr>
        <w:t>11</w:t>
      </w:r>
      <w:r w:rsidR="005A6E20" w:rsidRPr="00362C52">
        <w:rPr>
          <w:rFonts w:ascii="宋体" w:hAnsi="宋体" w:cs="宋体" w:hint="eastAsia"/>
          <w:kern w:val="0"/>
          <w:sz w:val="24"/>
          <w:szCs w:val="24"/>
        </w:rPr>
        <w:t>日各赛场测评结束后，巡视员监督各赛场负责人将上交组委会材料（包括</w:t>
      </w:r>
      <w:r w:rsidR="005A6E20" w:rsidRPr="00362C52">
        <w:rPr>
          <w:rFonts w:ascii="宋体" w:hAnsi="宋体" w:cs="宋体" w:hint="eastAsia"/>
          <w:b/>
          <w:bCs/>
          <w:kern w:val="0"/>
          <w:sz w:val="24"/>
          <w:szCs w:val="24"/>
        </w:rPr>
        <w:t>①《设计</w:t>
      </w:r>
      <w:r w:rsidR="005A6E20">
        <w:rPr>
          <w:rFonts w:ascii="宋体" w:hAnsi="宋体" w:cs="宋体" w:hint="eastAsia"/>
          <w:b/>
          <w:bCs/>
          <w:kern w:val="0"/>
          <w:sz w:val="24"/>
          <w:szCs w:val="24"/>
        </w:rPr>
        <w:t>报告》；②《竞赛登记表》；③《优秀参赛队推荐表》；④《测试记录与评分表》；⑤《学籍证明》</w:t>
      </w:r>
      <w:r w:rsidR="005A6E20">
        <w:rPr>
          <w:rFonts w:ascii="宋体" w:hAnsi="宋体" w:cs="宋体" w:hint="eastAsia"/>
          <w:kern w:val="0"/>
          <w:sz w:val="24"/>
          <w:szCs w:val="24"/>
        </w:rPr>
        <w:t>）按参赛队编号排序装入学校自备档案袋后密封，每个赛场一个档案袋，上下封口处用封条密封并签字，档案袋封面粘贴填写好的</w:t>
      </w:r>
      <w:r w:rsidR="005A6E20">
        <w:rPr>
          <w:rFonts w:ascii="宋体" w:hAnsi="宋体" w:cs="宋体" w:hint="eastAsia"/>
          <w:b/>
          <w:bCs/>
          <w:kern w:val="0"/>
          <w:sz w:val="24"/>
          <w:szCs w:val="24"/>
        </w:rPr>
        <w:t>《参赛学校竞赛资料提交汇总表》</w:t>
      </w:r>
      <w:r w:rsidR="005A6E20">
        <w:rPr>
          <w:rFonts w:ascii="宋体" w:hAnsi="宋体" w:cs="宋体" w:hint="eastAsia"/>
          <w:kern w:val="0"/>
          <w:sz w:val="24"/>
          <w:szCs w:val="24"/>
        </w:rPr>
        <w:t>，确认签字。</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各优秀参赛队的</w:t>
      </w:r>
      <w:r>
        <w:rPr>
          <w:rFonts w:ascii="宋体" w:hAnsi="宋体" w:cs="宋体" w:hint="eastAsia"/>
          <w:b/>
          <w:bCs/>
          <w:kern w:val="0"/>
          <w:sz w:val="24"/>
          <w:szCs w:val="24"/>
        </w:rPr>
        <w:t>设计报告与制作实物</w:t>
      </w:r>
      <w:r>
        <w:rPr>
          <w:rFonts w:ascii="宋体" w:hAnsi="宋体" w:cs="宋体" w:hint="eastAsia"/>
          <w:bCs/>
          <w:kern w:val="0"/>
          <w:sz w:val="24"/>
          <w:szCs w:val="24"/>
        </w:rPr>
        <w:t>一起</w:t>
      </w:r>
      <w:r>
        <w:rPr>
          <w:rFonts w:ascii="宋体" w:hAnsi="宋体" w:cs="宋体" w:hint="eastAsia"/>
          <w:kern w:val="0"/>
          <w:sz w:val="24"/>
          <w:szCs w:val="24"/>
        </w:rPr>
        <w:t>装入学校自备邮政纸箱封存，纸箱外部粘贴</w:t>
      </w:r>
      <w:r>
        <w:rPr>
          <w:rFonts w:ascii="宋体" w:hAnsi="宋体" w:cs="宋体" w:hint="eastAsia"/>
          <w:b/>
          <w:bCs/>
          <w:kern w:val="0"/>
          <w:sz w:val="24"/>
          <w:szCs w:val="24"/>
        </w:rPr>
        <w:t>《题号标签》</w:t>
      </w:r>
      <w:r>
        <w:rPr>
          <w:rFonts w:ascii="宋体" w:hAnsi="宋体" w:cs="宋体" w:hint="eastAsia"/>
          <w:kern w:val="0"/>
          <w:sz w:val="24"/>
          <w:szCs w:val="24"/>
        </w:rPr>
        <w:t>（格式另附）标注题号和参赛队编号。纸箱上下开口的两面贴封条，巡视员骑缝签字后用宽带透明胶带再贴牢。其余实际参赛队的作品各校自行封存，以备复查。</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b/>
          <w:bCs/>
          <w:kern w:val="0"/>
          <w:sz w:val="24"/>
          <w:szCs w:val="24"/>
        </w:rPr>
        <w:t>11.</w:t>
      </w:r>
      <w:r>
        <w:rPr>
          <w:rFonts w:ascii="宋体" w:hAnsi="宋体" w:cs="宋体" w:hint="eastAsia"/>
          <w:b/>
          <w:bCs/>
          <w:kern w:val="0"/>
          <w:sz w:val="24"/>
          <w:szCs w:val="24"/>
        </w:rPr>
        <w:t>《设计报告》写作与装订要求</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参赛学生在撰写《设计报告》时应注意，报告封面及每页纸上一律不得出现参赛队的学校、代码、姓名等文字，否则取消评审资格。</w:t>
      </w:r>
      <w:r>
        <w:rPr>
          <w:rFonts w:ascii="宋体" w:hAnsi="宋体" w:cs="宋体" w:hint="eastAsia"/>
          <w:b/>
          <w:bCs/>
          <w:kern w:val="0"/>
          <w:sz w:val="24"/>
          <w:szCs w:val="24"/>
        </w:rPr>
        <w:t>报告正文长度限</w:t>
      </w:r>
      <w:r>
        <w:rPr>
          <w:rFonts w:ascii="宋体" w:hAnsi="宋体" w:cs="宋体"/>
          <w:b/>
          <w:bCs/>
          <w:kern w:val="0"/>
          <w:sz w:val="24"/>
          <w:szCs w:val="24"/>
        </w:rPr>
        <w:t>A4</w:t>
      </w:r>
      <w:r>
        <w:rPr>
          <w:rFonts w:ascii="宋体" w:hAnsi="宋体" w:cs="宋体" w:hint="eastAsia"/>
          <w:b/>
          <w:bCs/>
          <w:kern w:val="0"/>
          <w:sz w:val="24"/>
          <w:szCs w:val="24"/>
        </w:rPr>
        <w:t>打印纸</w:t>
      </w:r>
      <w:r w:rsidR="001E67C2">
        <w:rPr>
          <w:rFonts w:ascii="宋体" w:hAnsi="宋体" w:cs="宋体" w:hint="eastAsia"/>
          <w:b/>
          <w:bCs/>
          <w:kern w:val="0"/>
          <w:sz w:val="24"/>
          <w:szCs w:val="24"/>
        </w:rPr>
        <w:t>8</w:t>
      </w:r>
      <w:r>
        <w:rPr>
          <w:rFonts w:ascii="宋体" w:hAnsi="宋体" w:cs="宋体" w:hint="eastAsia"/>
          <w:b/>
          <w:bCs/>
          <w:kern w:val="0"/>
          <w:sz w:val="24"/>
          <w:szCs w:val="24"/>
        </w:rPr>
        <w:t>页以内</w:t>
      </w:r>
      <w:r>
        <w:rPr>
          <w:rFonts w:ascii="宋体" w:hAnsi="宋体" w:cs="宋体" w:hint="eastAsia"/>
          <w:kern w:val="0"/>
          <w:sz w:val="24"/>
          <w:szCs w:val="24"/>
        </w:rPr>
        <w:t>，首页另附</w:t>
      </w:r>
      <w:r>
        <w:rPr>
          <w:rFonts w:ascii="宋体" w:hAnsi="宋体" w:cs="宋体"/>
          <w:kern w:val="0"/>
          <w:sz w:val="24"/>
          <w:szCs w:val="24"/>
        </w:rPr>
        <w:t>300</w:t>
      </w:r>
      <w:r>
        <w:rPr>
          <w:rFonts w:ascii="宋体" w:hAnsi="宋体" w:cs="宋体" w:hint="eastAsia"/>
          <w:kern w:val="0"/>
          <w:sz w:val="24"/>
          <w:szCs w:val="24"/>
        </w:rPr>
        <w:t>字以内的设计报告中文摘要，正文采用小四号宋体字，行距固定值22磅，标题字号自定，一律采用A4纸纵向打印。</w:t>
      </w:r>
      <w:r>
        <w:rPr>
          <w:rFonts w:ascii="宋体" w:hAnsi="宋体" w:cs="宋体" w:hint="eastAsia"/>
          <w:b/>
          <w:bCs/>
          <w:kern w:val="0"/>
          <w:sz w:val="24"/>
          <w:szCs w:val="24"/>
        </w:rPr>
        <w:t>《设计报告》每页上方必须留出</w:t>
      </w:r>
      <w:r>
        <w:rPr>
          <w:rFonts w:ascii="宋体" w:hAnsi="宋体" w:cs="宋体"/>
          <w:b/>
          <w:bCs/>
          <w:kern w:val="0"/>
          <w:sz w:val="24"/>
          <w:szCs w:val="24"/>
        </w:rPr>
        <w:t>3cm</w:t>
      </w:r>
      <w:r>
        <w:rPr>
          <w:rFonts w:ascii="宋体" w:hAnsi="宋体" w:cs="宋体" w:hint="eastAsia"/>
          <w:b/>
          <w:bCs/>
          <w:kern w:val="0"/>
          <w:sz w:val="24"/>
          <w:szCs w:val="24"/>
        </w:rPr>
        <w:t>以上空白，空白区域内不得有任何文字，每页右下端注明页码。</w:t>
      </w:r>
      <w:r>
        <w:rPr>
          <w:rFonts w:ascii="宋体" w:hAnsi="宋体" w:cs="宋体" w:hint="eastAsia"/>
          <w:kern w:val="0"/>
          <w:sz w:val="24"/>
          <w:szCs w:val="24"/>
        </w:rPr>
        <w:t>报告用纸由参赛学校自备。</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b/>
          <w:bCs/>
          <w:kern w:val="0"/>
          <w:sz w:val="24"/>
          <w:szCs w:val="24"/>
        </w:rPr>
        <w:t>12.</w:t>
      </w:r>
      <w:r>
        <w:rPr>
          <w:rFonts w:ascii="宋体" w:hAnsi="宋体" w:cs="宋体" w:hint="eastAsia"/>
          <w:b/>
          <w:bCs/>
          <w:kern w:val="0"/>
          <w:sz w:val="24"/>
          <w:szCs w:val="24"/>
        </w:rPr>
        <w:t>《设计报告》的密封方法</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hint="eastAsia"/>
          <w:kern w:val="0"/>
          <w:sz w:val="24"/>
          <w:szCs w:val="24"/>
        </w:rPr>
        <w:t>竞赛结束时，各参赛队应将设计报告密封纸在距设计报告</w:t>
      </w:r>
      <w:r>
        <w:rPr>
          <w:rFonts w:ascii="宋体" w:hAnsi="宋体" w:cs="宋体" w:hint="eastAsia"/>
          <w:b/>
          <w:bCs/>
          <w:kern w:val="0"/>
          <w:sz w:val="24"/>
          <w:szCs w:val="24"/>
        </w:rPr>
        <w:t>上端约</w:t>
      </w:r>
      <w:r>
        <w:rPr>
          <w:rFonts w:ascii="宋体" w:hAnsi="宋体" w:cs="宋体"/>
          <w:b/>
          <w:bCs/>
          <w:kern w:val="0"/>
          <w:sz w:val="24"/>
          <w:szCs w:val="24"/>
        </w:rPr>
        <w:t>2</w:t>
      </w:r>
      <w:r>
        <w:rPr>
          <w:rFonts w:ascii="宋体" w:hAnsi="宋体" w:cs="宋体" w:hint="eastAsia"/>
          <w:b/>
          <w:bCs/>
          <w:kern w:val="0"/>
          <w:sz w:val="24"/>
          <w:szCs w:val="24"/>
        </w:rPr>
        <w:t>厘米处装订</w:t>
      </w:r>
      <w:r>
        <w:rPr>
          <w:rFonts w:ascii="宋体" w:hAnsi="宋体" w:cs="宋体" w:hint="eastAsia"/>
          <w:kern w:val="0"/>
          <w:sz w:val="24"/>
          <w:szCs w:val="24"/>
        </w:rPr>
        <w:t>，然后将参赛队的</w:t>
      </w:r>
      <w:r>
        <w:rPr>
          <w:rFonts w:ascii="宋体" w:hAnsi="宋体" w:cs="宋体" w:hint="eastAsia"/>
          <w:b/>
          <w:bCs/>
          <w:kern w:val="0"/>
          <w:sz w:val="24"/>
          <w:szCs w:val="24"/>
        </w:rPr>
        <w:t>赛区编码</w:t>
      </w:r>
      <w:r>
        <w:rPr>
          <w:rFonts w:ascii="宋体" w:hAnsi="宋体" w:cs="宋体" w:hint="eastAsia"/>
          <w:kern w:val="0"/>
          <w:sz w:val="24"/>
          <w:szCs w:val="24"/>
        </w:rPr>
        <w:t>（赛区编码由赛区组委会统一编制，开赛前通知各队）写在设计报告密封纸（空白</w:t>
      </w:r>
      <w:r>
        <w:rPr>
          <w:rFonts w:ascii="宋体" w:hAnsi="宋体" w:cs="宋体"/>
          <w:kern w:val="0"/>
          <w:sz w:val="24"/>
          <w:szCs w:val="24"/>
        </w:rPr>
        <w:t>A4</w:t>
      </w:r>
      <w:r>
        <w:rPr>
          <w:rFonts w:ascii="宋体" w:hAnsi="宋体" w:cs="宋体" w:hint="eastAsia"/>
          <w:kern w:val="0"/>
          <w:sz w:val="24"/>
          <w:szCs w:val="24"/>
        </w:rPr>
        <w:t>纸）</w:t>
      </w:r>
      <w:r>
        <w:rPr>
          <w:rFonts w:ascii="宋体" w:hAnsi="宋体" w:cs="宋体" w:hint="eastAsia"/>
          <w:b/>
          <w:bCs/>
          <w:kern w:val="0"/>
          <w:sz w:val="24"/>
          <w:szCs w:val="24"/>
        </w:rPr>
        <w:t>距离上纸边约1厘米居中处</w:t>
      </w:r>
      <w:r>
        <w:rPr>
          <w:rFonts w:ascii="宋体" w:hAnsi="宋体" w:cs="宋体" w:hint="eastAsia"/>
          <w:kern w:val="0"/>
          <w:sz w:val="24"/>
          <w:szCs w:val="24"/>
        </w:rPr>
        <w:t>，</w:t>
      </w:r>
      <w:r w:rsidR="00DC6D09" w:rsidRPr="00DC6D09">
        <w:rPr>
          <w:rFonts w:ascii="宋体" w:hAnsi="宋体" w:cs="宋体" w:hint="eastAsia"/>
          <w:color w:val="FF0000"/>
          <w:kern w:val="0"/>
          <w:sz w:val="24"/>
          <w:szCs w:val="24"/>
          <w:u w:val="single"/>
        </w:rPr>
        <w:t>装订即可，</w:t>
      </w:r>
      <w:r w:rsidRPr="00DC6D09">
        <w:rPr>
          <w:rFonts w:ascii="宋体" w:hAnsi="宋体" w:cs="宋体" w:hint="eastAsia"/>
          <w:color w:val="FF0000"/>
          <w:kern w:val="0"/>
          <w:sz w:val="24"/>
          <w:szCs w:val="24"/>
          <w:u w:val="single"/>
        </w:rPr>
        <w:t>不需要粘贴。推荐上报全国评奖优秀参赛队的设计报告由赛区组委会统一粘贴密封。</w:t>
      </w:r>
    </w:p>
    <w:p w:rsidR="0060414D" w:rsidRDefault="005A6E20">
      <w:pPr>
        <w:widowControl/>
        <w:shd w:val="clear" w:color="auto" w:fill="FFFFFF"/>
        <w:adjustRightInd w:val="0"/>
        <w:snapToGrid w:val="0"/>
        <w:spacing w:line="400" w:lineRule="atLeast"/>
        <w:ind w:firstLine="480"/>
        <w:jc w:val="left"/>
        <w:rPr>
          <w:rFonts w:ascii="宋体" w:hAnsi="宋体" w:cs="宋体"/>
          <w:b/>
          <w:bCs/>
          <w:kern w:val="0"/>
          <w:sz w:val="24"/>
          <w:szCs w:val="24"/>
        </w:rPr>
      </w:pPr>
      <w:r>
        <w:rPr>
          <w:rFonts w:ascii="宋体" w:hAnsi="宋体" w:cs="宋体"/>
          <w:b/>
          <w:bCs/>
          <w:kern w:val="0"/>
          <w:sz w:val="24"/>
          <w:szCs w:val="24"/>
        </w:rPr>
        <w:t>13</w:t>
      </w:r>
      <w:r>
        <w:rPr>
          <w:rFonts w:ascii="宋体" w:hAnsi="宋体" w:cs="宋体" w:hint="eastAsia"/>
          <w:b/>
          <w:bCs/>
          <w:kern w:val="0"/>
          <w:sz w:val="24"/>
          <w:szCs w:val="24"/>
        </w:rPr>
        <w:t>．发题时间与方式</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为保证竞赛的公平公正，今年全国竞赛组委会仍采取网上发题方式</w:t>
      </w:r>
      <w:r w:rsidRPr="00362C52">
        <w:rPr>
          <w:rFonts w:ascii="宋体" w:hAnsi="宋体" w:cs="宋体" w:hint="eastAsia"/>
          <w:kern w:val="0"/>
          <w:sz w:val="24"/>
          <w:szCs w:val="24"/>
        </w:rPr>
        <w:t>。</w:t>
      </w:r>
      <w:r w:rsidRPr="00362C52">
        <w:rPr>
          <w:rFonts w:ascii="宋体" w:hAnsi="宋体" w:cs="宋体"/>
          <w:kern w:val="0"/>
          <w:sz w:val="24"/>
          <w:szCs w:val="24"/>
        </w:rPr>
        <w:t>8</w:t>
      </w:r>
      <w:r w:rsidRPr="00362C52">
        <w:rPr>
          <w:rFonts w:ascii="宋体" w:hAnsi="宋体" w:cs="宋体" w:hint="eastAsia"/>
          <w:kern w:val="0"/>
          <w:sz w:val="24"/>
          <w:szCs w:val="24"/>
        </w:rPr>
        <w:t>月</w:t>
      </w:r>
      <w:r w:rsidR="001E67C2" w:rsidRPr="00362C52">
        <w:rPr>
          <w:rFonts w:ascii="宋体" w:hAnsi="宋体" w:cs="宋体" w:hint="eastAsia"/>
          <w:kern w:val="0"/>
          <w:sz w:val="24"/>
          <w:szCs w:val="24"/>
        </w:rPr>
        <w:t>7日</w:t>
      </w:r>
      <w:r w:rsidRPr="00362C52">
        <w:rPr>
          <w:rFonts w:ascii="宋体" w:hAnsi="宋体" w:cs="宋体" w:hint="eastAsia"/>
          <w:kern w:val="0"/>
          <w:sz w:val="24"/>
          <w:szCs w:val="24"/>
        </w:rPr>
        <w:t>7:30网上发题，将依托多家网站同时下载竞赛题目，全国竞赛组委会网站将在赛前公布题目下载网址。同时，赛区竞赛组委会秘书处在开赛时向各校竞赛联系人的邮箱发送竞赛题目备份。在竞赛结束的当天（</w:t>
      </w:r>
      <w:r w:rsidRPr="00362C52">
        <w:rPr>
          <w:rFonts w:ascii="宋体" w:hAnsi="宋体" w:cs="宋体"/>
          <w:kern w:val="0"/>
          <w:sz w:val="24"/>
          <w:szCs w:val="24"/>
        </w:rPr>
        <w:t>8</w:t>
      </w:r>
      <w:r w:rsidRPr="00362C52">
        <w:rPr>
          <w:rFonts w:ascii="宋体" w:hAnsi="宋体" w:cs="宋体" w:hint="eastAsia"/>
          <w:kern w:val="0"/>
          <w:sz w:val="24"/>
          <w:szCs w:val="24"/>
        </w:rPr>
        <w:t>月</w:t>
      </w:r>
      <w:r w:rsidRPr="00362C52">
        <w:rPr>
          <w:rFonts w:ascii="宋体" w:hAnsi="宋体" w:cs="宋体"/>
          <w:kern w:val="0"/>
          <w:sz w:val="24"/>
          <w:szCs w:val="24"/>
        </w:rPr>
        <w:t>1</w:t>
      </w:r>
      <w:r w:rsidR="001E67C2" w:rsidRPr="00362C52">
        <w:rPr>
          <w:rFonts w:ascii="宋体" w:hAnsi="宋体" w:cs="宋体" w:hint="eastAsia"/>
          <w:kern w:val="0"/>
          <w:sz w:val="24"/>
          <w:szCs w:val="24"/>
        </w:rPr>
        <w:t>0）晚上</w:t>
      </w:r>
      <w:r w:rsidRPr="00362C52">
        <w:rPr>
          <w:rFonts w:ascii="宋体" w:hAnsi="宋体" w:cs="宋体" w:hint="eastAsia"/>
          <w:kern w:val="0"/>
          <w:sz w:val="24"/>
          <w:szCs w:val="24"/>
        </w:rPr>
        <w:t>，赛区</w:t>
      </w:r>
      <w:r>
        <w:rPr>
          <w:rFonts w:ascii="宋体" w:hAnsi="宋体" w:cs="宋体" w:hint="eastAsia"/>
          <w:kern w:val="0"/>
          <w:sz w:val="24"/>
          <w:szCs w:val="24"/>
        </w:rPr>
        <w:t>组委会</w:t>
      </w:r>
      <w:r>
        <w:rPr>
          <w:rFonts w:ascii="宋体" w:hAnsi="宋体" w:cs="宋体" w:hint="eastAsia"/>
          <w:kern w:val="0"/>
          <w:sz w:val="24"/>
          <w:szCs w:val="24"/>
        </w:rPr>
        <w:lastRenderedPageBreak/>
        <w:t>秘书处向各赛场联系人的邮箱发送各竞赛题目的测评表。竞赛题目及相应邮件均以压缩文件形式发送。</w:t>
      </w:r>
    </w:p>
    <w:p w:rsidR="0060414D" w:rsidRDefault="005A6E20">
      <w:pPr>
        <w:widowControl/>
        <w:shd w:val="clear" w:color="auto" w:fill="FFFFFF"/>
        <w:adjustRightInd w:val="0"/>
        <w:snapToGrid w:val="0"/>
        <w:spacing w:line="400" w:lineRule="atLeast"/>
        <w:ind w:firstLine="480"/>
        <w:jc w:val="left"/>
        <w:rPr>
          <w:rFonts w:ascii="宋体" w:hAnsi="宋体" w:cs="宋体" w:hint="eastAsia"/>
          <w:kern w:val="0"/>
          <w:sz w:val="24"/>
          <w:szCs w:val="24"/>
        </w:rPr>
      </w:pPr>
      <w:r>
        <w:rPr>
          <w:rFonts w:ascii="宋体" w:hAnsi="宋体" w:cs="宋体" w:hint="eastAsia"/>
          <w:kern w:val="0"/>
          <w:sz w:val="24"/>
          <w:szCs w:val="24"/>
        </w:rPr>
        <w:t>为避免开赛时竞赛题目下载阻塞，请各参赛学校及参赛队选择一个网站下载，避免从数个网站同时进行多线程下载，尽量减少同时下载用户数量，下载题目后采取复制方式进行选题。</w:t>
      </w:r>
    </w:p>
    <w:p w:rsidR="00362C52" w:rsidRDefault="00362C52">
      <w:pPr>
        <w:widowControl/>
        <w:shd w:val="clear" w:color="auto" w:fill="FFFFFF"/>
        <w:adjustRightInd w:val="0"/>
        <w:snapToGrid w:val="0"/>
        <w:spacing w:line="400" w:lineRule="atLeast"/>
        <w:ind w:firstLine="480"/>
        <w:jc w:val="left"/>
        <w:rPr>
          <w:rFonts w:ascii="宋体" w:hAnsi="宋体" w:cs="宋体"/>
          <w:kern w:val="0"/>
          <w:sz w:val="24"/>
          <w:szCs w:val="24"/>
        </w:rPr>
      </w:pPr>
    </w:p>
    <w:p w:rsidR="0060414D" w:rsidRDefault="00362C52">
      <w:pPr>
        <w:widowControl/>
        <w:shd w:val="clear" w:color="auto" w:fill="FFFFFF"/>
        <w:adjustRightInd w:val="0"/>
        <w:snapToGrid w:val="0"/>
        <w:spacing w:line="186" w:lineRule="atLeast"/>
        <w:ind w:left="970" w:hanging="420"/>
        <w:jc w:val="left"/>
        <w:rPr>
          <w:rFonts w:ascii="宋体" w:hAnsi="宋体" w:cs="宋体"/>
          <w:kern w:val="0"/>
          <w:sz w:val="24"/>
          <w:szCs w:val="24"/>
        </w:rPr>
      </w:pPr>
      <w:r>
        <w:rPr>
          <w:rFonts w:ascii="微软雅黑" w:eastAsia="微软雅黑" w:hAnsi="微软雅黑" w:cs="宋体" w:hint="eastAsia"/>
          <w:b/>
          <w:bCs/>
          <w:kern w:val="0"/>
          <w:sz w:val="24"/>
          <w:szCs w:val="24"/>
        </w:rPr>
        <w:t>二</w:t>
      </w:r>
      <w:r w:rsidR="005A6E20">
        <w:rPr>
          <w:rFonts w:ascii="微软雅黑" w:eastAsia="微软雅黑" w:hAnsi="微软雅黑" w:cs="宋体" w:hint="eastAsia"/>
          <w:b/>
          <w:bCs/>
          <w:kern w:val="0"/>
          <w:sz w:val="24"/>
          <w:szCs w:val="24"/>
        </w:rPr>
        <w:t>、竞赛纪律与规定</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参赛学生必须按统一时间参加竞赛，按时开始和结束竞赛。竞赛期间，参赛学生可以使用各种图书资料和计算机网络资源，但不得以任何方式与队外人员进行讨论交流，教师和其他非参赛队员必须迴避。如发现教师参与、他人代做、抄袭及被抄袭、队与队之间交流、不按规定时间结束竞赛封存设计作品的，将取消其评奖资格。</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．各赛场需配合巡视员做好赛场和作品的封存工作，贴赛区统一制作的封条，并保证物品密封完好，否则将取消评奖资格。</w:t>
      </w:r>
    </w:p>
    <w:p w:rsidR="0060414D" w:rsidRDefault="005A6E20">
      <w:pPr>
        <w:widowControl/>
        <w:shd w:val="clear" w:color="auto" w:fill="FFFFFF"/>
        <w:adjustRightInd w:val="0"/>
        <w:snapToGrid w:val="0"/>
        <w:spacing w:line="400" w:lineRule="atLeast"/>
        <w:ind w:firstLine="560"/>
        <w:jc w:val="left"/>
        <w:rPr>
          <w:rFonts w:ascii="宋体" w:hAnsi="宋体" w:cs="宋体" w:hint="eastAsia"/>
          <w:kern w:val="0"/>
          <w:sz w:val="24"/>
          <w:szCs w:val="24"/>
        </w:rPr>
      </w:pPr>
      <w:r>
        <w:rPr>
          <w:rFonts w:ascii="宋体" w:hAnsi="宋体" w:cs="宋体"/>
          <w:kern w:val="0"/>
          <w:sz w:val="24"/>
          <w:szCs w:val="24"/>
        </w:rPr>
        <w:t>3</w:t>
      </w:r>
      <w:r>
        <w:rPr>
          <w:rFonts w:ascii="宋体" w:hAnsi="宋体" w:cs="宋体" w:hint="eastAsia"/>
          <w:kern w:val="0"/>
          <w:sz w:val="24"/>
          <w:szCs w:val="24"/>
        </w:rPr>
        <w:t>．在赛区和全国评审测试中，参赛队的个人电脑、移动式存储介质、开发装置或仿真器等不得带入测试现场（实际制作实物中凡需软件编程的芯片必须事先下载脱机工作），竞赛实物制作所使用的</w:t>
      </w:r>
      <w:r>
        <w:rPr>
          <w:rFonts w:ascii="宋体" w:hAnsi="宋体" w:cs="宋体"/>
          <w:kern w:val="0"/>
          <w:sz w:val="24"/>
          <w:szCs w:val="24"/>
        </w:rPr>
        <w:t>“</w:t>
      </w:r>
      <w:r>
        <w:rPr>
          <w:rFonts w:ascii="宋体" w:hAnsi="宋体" w:cs="宋体" w:hint="eastAsia"/>
          <w:kern w:val="0"/>
          <w:sz w:val="24"/>
          <w:szCs w:val="24"/>
        </w:rPr>
        <w:t>单片机最小系统板</w:t>
      </w:r>
      <w:r>
        <w:rPr>
          <w:rFonts w:ascii="宋体" w:hAnsi="宋体" w:cs="宋体"/>
          <w:kern w:val="0"/>
          <w:sz w:val="24"/>
          <w:szCs w:val="24"/>
        </w:rPr>
        <w:t>”</w:t>
      </w:r>
      <w:r>
        <w:rPr>
          <w:rFonts w:ascii="宋体" w:hAnsi="宋体" w:cs="宋体" w:hint="eastAsia"/>
          <w:kern w:val="0"/>
          <w:sz w:val="24"/>
          <w:szCs w:val="24"/>
        </w:rPr>
        <w:t>仅含单片机芯片、键盘与显示装置、存储器、</w:t>
      </w:r>
      <w:r>
        <w:rPr>
          <w:rFonts w:ascii="宋体" w:hAnsi="宋体" w:cs="宋体"/>
          <w:kern w:val="0"/>
          <w:sz w:val="24"/>
          <w:szCs w:val="24"/>
        </w:rPr>
        <w:t>A/D</w:t>
      </w:r>
      <w:r>
        <w:rPr>
          <w:rFonts w:ascii="宋体" w:hAnsi="宋体" w:cs="宋体" w:hint="eastAsia"/>
          <w:kern w:val="0"/>
          <w:sz w:val="24"/>
          <w:szCs w:val="24"/>
        </w:rPr>
        <w:t>、</w:t>
      </w:r>
      <w:r>
        <w:rPr>
          <w:rFonts w:ascii="宋体" w:hAnsi="宋体" w:cs="宋体"/>
          <w:kern w:val="0"/>
          <w:sz w:val="24"/>
          <w:szCs w:val="24"/>
        </w:rPr>
        <w:t>D/A</w:t>
      </w:r>
      <w:r>
        <w:rPr>
          <w:rFonts w:ascii="宋体" w:hAnsi="宋体" w:cs="宋体" w:hint="eastAsia"/>
          <w:kern w:val="0"/>
          <w:sz w:val="24"/>
          <w:szCs w:val="24"/>
        </w:rPr>
        <w:t>，否则取消测试资格。</w:t>
      </w:r>
    </w:p>
    <w:p w:rsidR="00362C52" w:rsidRDefault="00362C52">
      <w:pPr>
        <w:widowControl/>
        <w:shd w:val="clear" w:color="auto" w:fill="FFFFFF"/>
        <w:adjustRightInd w:val="0"/>
        <w:snapToGrid w:val="0"/>
        <w:spacing w:line="400" w:lineRule="atLeast"/>
        <w:ind w:firstLine="560"/>
        <w:jc w:val="left"/>
        <w:rPr>
          <w:rFonts w:ascii="宋体" w:hAnsi="宋体" w:cs="宋体"/>
          <w:kern w:val="0"/>
          <w:sz w:val="24"/>
          <w:szCs w:val="24"/>
        </w:rPr>
      </w:pPr>
    </w:p>
    <w:p w:rsidR="0060414D" w:rsidRDefault="00362C52">
      <w:pPr>
        <w:widowControl/>
        <w:shd w:val="clear" w:color="auto" w:fill="FFFFFF"/>
        <w:adjustRightInd w:val="0"/>
        <w:snapToGrid w:val="0"/>
        <w:spacing w:line="186" w:lineRule="atLeast"/>
        <w:ind w:left="970" w:hanging="420"/>
        <w:jc w:val="left"/>
        <w:rPr>
          <w:rFonts w:ascii="宋体" w:hAnsi="宋体" w:cs="宋体"/>
          <w:kern w:val="0"/>
          <w:sz w:val="24"/>
          <w:szCs w:val="24"/>
        </w:rPr>
      </w:pPr>
      <w:r>
        <w:rPr>
          <w:rFonts w:ascii="微软雅黑" w:eastAsia="微软雅黑" w:hAnsi="微软雅黑" w:cs="宋体" w:hint="eastAsia"/>
          <w:b/>
          <w:bCs/>
          <w:kern w:val="0"/>
          <w:sz w:val="24"/>
          <w:szCs w:val="24"/>
        </w:rPr>
        <w:t>三</w:t>
      </w:r>
      <w:r w:rsidR="005A6E20">
        <w:rPr>
          <w:rFonts w:ascii="微软雅黑" w:eastAsia="微软雅黑" w:hAnsi="微软雅黑" w:cs="宋体" w:hint="eastAsia"/>
          <w:b/>
          <w:bCs/>
          <w:kern w:val="0"/>
          <w:sz w:val="24"/>
          <w:szCs w:val="24"/>
        </w:rPr>
        <w:t>、关于评审工作</w:t>
      </w:r>
    </w:p>
    <w:p w:rsidR="0060414D" w:rsidRDefault="005A6E20">
      <w:pPr>
        <w:widowControl/>
        <w:shd w:val="clear" w:color="auto" w:fill="FFFFFF"/>
        <w:adjustRightInd w:val="0"/>
        <w:snapToGrid w:val="0"/>
        <w:spacing w:line="400" w:lineRule="atLeast"/>
        <w:ind w:firstLine="540"/>
        <w:jc w:val="left"/>
        <w:rPr>
          <w:rFonts w:ascii="宋体" w:hAnsi="宋体" w:cs="宋体"/>
          <w:kern w:val="0"/>
          <w:sz w:val="24"/>
          <w:szCs w:val="24"/>
        </w:rPr>
      </w:pPr>
      <w:r>
        <w:rPr>
          <w:rFonts w:ascii="宋体" w:hAnsi="宋体" w:cs="宋体"/>
          <w:kern w:val="0"/>
          <w:sz w:val="24"/>
          <w:szCs w:val="24"/>
        </w:rPr>
        <w:t>201</w:t>
      </w:r>
      <w:r w:rsidR="0067454E">
        <w:rPr>
          <w:rFonts w:ascii="宋体" w:hAnsi="宋体" w:cs="宋体" w:hint="eastAsia"/>
          <w:kern w:val="0"/>
          <w:sz w:val="24"/>
          <w:szCs w:val="24"/>
        </w:rPr>
        <w:t>9</w:t>
      </w:r>
      <w:r>
        <w:rPr>
          <w:rFonts w:ascii="宋体" w:hAnsi="宋体" w:cs="宋体" w:hint="eastAsia"/>
          <w:kern w:val="0"/>
          <w:sz w:val="24"/>
          <w:szCs w:val="24"/>
        </w:rPr>
        <w:t>年全国竞赛专家组将制定评分标准和原则、测试大纲，海南赛区的评审工作按以下要求进行：</w:t>
      </w:r>
    </w:p>
    <w:p w:rsidR="0060414D" w:rsidRPr="00362C52"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hint="eastAsia"/>
          <w:kern w:val="0"/>
          <w:sz w:val="24"/>
          <w:szCs w:val="24"/>
        </w:rPr>
        <w:t>1.各赛场均要严格按照全国竞赛专家组制定的评分标准和原则、测试大纲进行测评，海南赛区组委会将</w:t>
      </w:r>
      <w:r w:rsidRPr="00362C52">
        <w:rPr>
          <w:rFonts w:ascii="宋体" w:hAnsi="宋体" w:cs="宋体" w:hint="eastAsia"/>
          <w:kern w:val="0"/>
          <w:sz w:val="24"/>
          <w:szCs w:val="24"/>
        </w:rPr>
        <w:t>于8月</w:t>
      </w:r>
      <w:r w:rsidR="0067454E" w:rsidRPr="00362C52">
        <w:rPr>
          <w:rFonts w:ascii="宋体" w:hAnsi="宋体" w:cs="宋体" w:hint="eastAsia"/>
          <w:kern w:val="0"/>
          <w:sz w:val="24"/>
          <w:szCs w:val="24"/>
        </w:rPr>
        <w:t>10</w:t>
      </w:r>
      <w:r w:rsidRPr="00362C52">
        <w:rPr>
          <w:rFonts w:ascii="宋体" w:hAnsi="宋体" w:cs="宋体" w:hint="eastAsia"/>
          <w:kern w:val="0"/>
          <w:sz w:val="24"/>
          <w:szCs w:val="24"/>
        </w:rPr>
        <w:t>日</w:t>
      </w:r>
      <w:r w:rsidR="005954E2" w:rsidRPr="00362C52">
        <w:rPr>
          <w:rFonts w:ascii="宋体" w:hAnsi="宋体" w:cs="宋体" w:hint="eastAsia"/>
          <w:kern w:val="0"/>
          <w:sz w:val="24"/>
          <w:szCs w:val="24"/>
        </w:rPr>
        <w:t>晚上</w:t>
      </w:r>
      <w:r w:rsidRPr="00362C52">
        <w:rPr>
          <w:rFonts w:ascii="宋体" w:hAnsi="宋体" w:cs="宋体" w:hint="eastAsia"/>
          <w:kern w:val="0"/>
          <w:sz w:val="24"/>
          <w:szCs w:val="24"/>
        </w:rPr>
        <w:t>把相关文件发送至各赛场的联系老师邮箱。</w:t>
      </w:r>
    </w:p>
    <w:p w:rsidR="0060414D" w:rsidRPr="00362C52"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sidRPr="00362C52">
        <w:rPr>
          <w:rFonts w:ascii="宋体" w:hAnsi="宋体" w:cs="宋体" w:hint="eastAsia"/>
          <w:kern w:val="0"/>
          <w:sz w:val="24"/>
          <w:szCs w:val="24"/>
        </w:rPr>
        <w:t>2.</w:t>
      </w:r>
      <w:r w:rsidRPr="00362C52">
        <w:rPr>
          <w:rFonts w:ascii="宋体" w:hAnsi="宋体" w:cs="宋体"/>
          <w:kern w:val="0"/>
          <w:sz w:val="24"/>
          <w:szCs w:val="24"/>
        </w:rPr>
        <w:t>8</w:t>
      </w:r>
      <w:r w:rsidRPr="00362C52">
        <w:rPr>
          <w:rFonts w:ascii="宋体" w:hAnsi="宋体" w:cs="宋体" w:hint="eastAsia"/>
          <w:kern w:val="0"/>
          <w:sz w:val="24"/>
          <w:szCs w:val="24"/>
        </w:rPr>
        <w:t>月</w:t>
      </w:r>
      <w:r w:rsidRPr="00362C52">
        <w:rPr>
          <w:rFonts w:ascii="宋体" w:hAnsi="宋体" w:cs="宋体"/>
          <w:kern w:val="0"/>
          <w:sz w:val="24"/>
          <w:szCs w:val="24"/>
        </w:rPr>
        <w:t>1</w:t>
      </w:r>
      <w:r w:rsidR="0067454E" w:rsidRPr="00362C52">
        <w:rPr>
          <w:rFonts w:ascii="宋体" w:hAnsi="宋体" w:cs="宋体" w:hint="eastAsia"/>
          <w:kern w:val="0"/>
          <w:sz w:val="24"/>
          <w:szCs w:val="24"/>
        </w:rPr>
        <w:t>0</w:t>
      </w:r>
      <w:r w:rsidRPr="00362C52">
        <w:rPr>
          <w:rFonts w:ascii="宋体" w:hAnsi="宋体" w:cs="宋体" w:hint="eastAsia"/>
          <w:kern w:val="0"/>
          <w:sz w:val="24"/>
          <w:szCs w:val="24"/>
        </w:rPr>
        <w:t>日20:00竞赛正式结束后，所有参赛队的设计报告和制作实物直接放置在赛场实验室，参赛队员离场，全部赛场实验室的门上均贴上组委会发放的封条进行现场封存，以备第二天测评。</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sidRPr="00362C52">
        <w:rPr>
          <w:rFonts w:ascii="宋体" w:hAnsi="宋体" w:cs="宋体" w:hint="eastAsia"/>
          <w:kern w:val="0"/>
          <w:sz w:val="24"/>
          <w:szCs w:val="24"/>
        </w:rPr>
        <w:t>3.8月</w:t>
      </w:r>
      <w:r w:rsidR="0067454E" w:rsidRPr="00362C52">
        <w:rPr>
          <w:rFonts w:ascii="宋体" w:hAnsi="宋体" w:cs="宋体" w:hint="eastAsia"/>
          <w:kern w:val="0"/>
          <w:sz w:val="24"/>
          <w:szCs w:val="24"/>
        </w:rPr>
        <w:t>11</w:t>
      </w:r>
      <w:r w:rsidRPr="00362C52">
        <w:rPr>
          <w:rFonts w:ascii="宋体" w:hAnsi="宋体" w:cs="宋体" w:hint="eastAsia"/>
          <w:kern w:val="0"/>
          <w:sz w:val="24"/>
          <w:szCs w:val="24"/>
        </w:rPr>
        <w:t>日各赛场自行组</w:t>
      </w:r>
      <w:r>
        <w:rPr>
          <w:rFonts w:ascii="宋体" w:hAnsi="宋体" w:cs="宋体" w:hint="eastAsia"/>
          <w:kern w:val="0"/>
          <w:sz w:val="24"/>
          <w:szCs w:val="24"/>
        </w:rPr>
        <w:t>织测评，限1天内完成。由巡视员启封赛场实验室并现场监督。每个测试组的专家人数不得少于</w:t>
      </w:r>
      <w:r>
        <w:rPr>
          <w:rFonts w:ascii="宋体" w:hAnsi="宋体" w:cs="宋体"/>
          <w:kern w:val="0"/>
          <w:sz w:val="24"/>
          <w:szCs w:val="24"/>
        </w:rPr>
        <w:t>3</w:t>
      </w:r>
      <w:r>
        <w:rPr>
          <w:rFonts w:ascii="宋体" w:hAnsi="宋体" w:cs="宋体" w:hint="eastAsia"/>
          <w:kern w:val="0"/>
          <w:sz w:val="24"/>
          <w:szCs w:val="24"/>
        </w:rPr>
        <w:t>位，要求原始测试记录完备，测试结果应逐项如实填写，每份测评表分别由测试专家各自独立签字，否则视为无效。取专家评分的均值填写</w:t>
      </w:r>
      <w:r>
        <w:rPr>
          <w:rFonts w:ascii="宋体" w:hAnsi="宋体" w:cs="宋体" w:hint="eastAsia"/>
          <w:b/>
          <w:bCs/>
          <w:kern w:val="0"/>
          <w:sz w:val="24"/>
          <w:szCs w:val="24"/>
        </w:rPr>
        <w:t>《</w:t>
      </w:r>
      <w:r w:rsidR="0067454E">
        <w:rPr>
          <w:rFonts w:ascii="宋体" w:hAnsi="宋体" w:cs="宋体" w:hint="eastAsia"/>
          <w:b/>
          <w:bCs/>
          <w:kern w:val="0"/>
          <w:sz w:val="24"/>
          <w:szCs w:val="24"/>
        </w:rPr>
        <w:t>2019</w:t>
      </w:r>
      <w:r>
        <w:rPr>
          <w:rFonts w:ascii="宋体" w:hAnsi="宋体" w:cs="宋体" w:hint="eastAsia"/>
          <w:b/>
          <w:bCs/>
          <w:kern w:val="0"/>
          <w:sz w:val="24"/>
          <w:szCs w:val="24"/>
        </w:rPr>
        <w:t>年全国大学生电子设计竞赛海南赛区测评总评表》</w:t>
      </w:r>
      <w:r>
        <w:rPr>
          <w:rFonts w:ascii="宋体" w:hAnsi="宋体" w:cs="宋体" w:hint="eastAsia"/>
          <w:kern w:val="0"/>
          <w:sz w:val="24"/>
          <w:szCs w:val="24"/>
        </w:rPr>
        <w:t>，该总评表与</w:t>
      </w:r>
      <w:r>
        <w:rPr>
          <w:rFonts w:ascii="宋体" w:hAnsi="宋体" w:cs="宋体" w:hint="eastAsia"/>
          <w:b/>
          <w:bCs/>
          <w:kern w:val="0"/>
          <w:sz w:val="24"/>
          <w:szCs w:val="24"/>
        </w:rPr>
        <w:t>《测试记录与评分表》</w:t>
      </w:r>
      <w:r>
        <w:rPr>
          <w:rFonts w:ascii="宋体" w:hAnsi="宋体" w:cs="宋体" w:hint="eastAsia"/>
          <w:kern w:val="0"/>
          <w:sz w:val="24"/>
          <w:szCs w:val="24"/>
        </w:rPr>
        <w:t>装订在一起。</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hint="eastAsia"/>
          <w:kern w:val="0"/>
          <w:sz w:val="24"/>
          <w:szCs w:val="24"/>
        </w:rPr>
        <w:lastRenderedPageBreak/>
        <w:t>4.根据全国竞赛组委会电组字</w:t>
      </w:r>
      <w:r>
        <w:rPr>
          <w:rFonts w:ascii="宋体" w:hAnsi="宋体" w:cs="宋体"/>
          <w:kern w:val="0"/>
          <w:sz w:val="24"/>
          <w:szCs w:val="24"/>
        </w:rPr>
        <w:t>[201</w:t>
      </w:r>
      <w:r w:rsidR="0067454E">
        <w:rPr>
          <w:rFonts w:ascii="宋体" w:hAnsi="宋体" w:cs="宋体" w:hint="eastAsia"/>
          <w:kern w:val="0"/>
          <w:sz w:val="24"/>
          <w:szCs w:val="24"/>
        </w:rPr>
        <w:t>9</w:t>
      </w:r>
      <w:r>
        <w:rPr>
          <w:rFonts w:ascii="宋体" w:hAnsi="宋体" w:cs="宋体"/>
          <w:kern w:val="0"/>
          <w:sz w:val="24"/>
          <w:szCs w:val="24"/>
        </w:rPr>
        <w:t>]01</w:t>
      </w:r>
      <w:r>
        <w:rPr>
          <w:rFonts w:ascii="宋体" w:hAnsi="宋体" w:cs="宋体" w:hint="eastAsia"/>
          <w:kern w:val="0"/>
          <w:sz w:val="24"/>
          <w:szCs w:val="24"/>
        </w:rPr>
        <w:t>号《通知》的要求，将</w:t>
      </w:r>
      <w:r>
        <w:rPr>
          <w:rFonts w:ascii="宋体" w:hAnsi="宋体" w:cs="宋体" w:hint="eastAsia"/>
          <w:b/>
          <w:bCs/>
          <w:kern w:val="0"/>
          <w:sz w:val="24"/>
          <w:szCs w:val="24"/>
        </w:rPr>
        <w:t>不超过本赛场</w:t>
      </w:r>
      <w:r>
        <w:rPr>
          <w:rFonts w:ascii="宋体" w:hAnsi="宋体" w:cs="宋体"/>
          <w:b/>
          <w:bCs/>
          <w:kern w:val="0"/>
          <w:sz w:val="24"/>
          <w:szCs w:val="24"/>
        </w:rPr>
        <w:t>“</w:t>
      </w:r>
      <w:r>
        <w:rPr>
          <w:rFonts w:ascii="宋体" w:hAnsi="宋体" w:cs="宋体" w:hint="eastAsia"/>
          <w:b/>
          <w:bCs/>
          <w:kern w:val="0"/>
          <w:sz w:val="24"/>
          <w:szCs w:val="24"/>
        </w:rPr>
        <w:t>实际参赛队</w:t>
      </w:r>
      <w:r>
        <w:rPr>
          <w:rFonts w:ascii="宋体" w:hAnsi="宋体" w:cs="宋体"/>
          <w:b/>
          <w:bCs/>
          <w:kern w:val="0"/>
          <w:sz w:val="24"/>
          <w:szCs w:val="24"/>
        </w:rPr>
        <w:t>”</w:t>
      </w:r>
      <w:r>
        <w:rPr>
          <w:rFonts w:ascii="宋体" w:hAnsi="宋体" w:cs="宋体" w:hint="eastAsia"/>
          <w:b/>
          <w:bCs/>
          <w:kern w:val="0"/>
          <w:sz w:val="24"/>
          <w:szCs w:val="24"/>
        </w:rPr>
        <w:t>总数</w:t>
      </w:r>
      <w:r>
        <w:rPr>
          <w:rFonts w:ascii="宋体" w:hAnsi="宋体" w:cs="宋体"/>
          <w:b/>
          <w:bCs/>
          <w:kern w:val="0"/>
          <w:sz w:val="24"/>
          <w:szCs w:val="24"/>
        </w:rPr>
        <w:t>10%</w:t>
      </w:r>
      <w:r>
        <w:rPr>
          <w:rFonts w:ascii="宋体" w:hAnsi="宋体" w:cs="宋体" w:hint="eastAsia"/>
          <w:b/>
          <w:bCs/>
          <w:kern w:val="0"/>
          <w:sz w:val="24"/>
          <w:szCs w:val="24"/>
        </w:rPr>
        <w:t>（四舍五入）的优秀参赛队</w:t>
      </w:r>
      <w:r>
        <w:rPr>
          <w:rFonts w:ascii="宋体" w:hAnsi="宋体" w:cs="宋体" w:hint="eastAsia"/>
          <w:kern w:val="0"/>
          <w:sz w:val="24"/>
          <w:szCs w:val="24"/>
        </w:rPr>
        <w:t>材料上报赛区组委会秘书处参加赛区测评。并填写</w:t>
      </w:r>
      <w:r>
        <w:rPr>
          <w:rFonts w:ascii="宋体" w:hAnsi="宋体" w:cs="宋体" w:hint="eastAsia"/>
          <w:b/>
          <w:bCs/>
          <w:kern w:val="0"/>
          <w:sz w:val="24"/>
          <w:szCs w:val="24"/>
        </w:rPr>
        <w:t>《</w:t>
      </w:r>
      <w:r w:rsidR="0067454E">
        <w:rPr>
          <w:rFonts w:ascii="宋体" w:hAnsi="宋体" w:cs="宋体" w:hint="eastAsia"/>
          <w:b/>
          <w:bCs/>
          <w:kern w:val="0"/>
          <w:sz w:val="24"/>
          <w:szCs w:val="24"/>
        </w:rPr>
        <w:t>2019</w:t>
      </w:r>
      <w:r>
        <w:rPr>
          <w:rFonts w:ascii="宋体" w:hAnsi="宋体" w:cs="宋体" w:hint="eastAsia"/>
          <w:b/>
          <w:bCs/>
          <w:kern w:val="0"/>
          <w:sz w:val="24"/>
          <w:szCs w:val="24"/>
        </w:rPr>
        <w:t>年全国大学生电子设计竞赛海南赛区推荐赛区评奖名单》</w:t>
      </w:r>
      <w:r>
        <w:rPr>
          <w:rFonts w:ascii="宋体" w:hAnsi="宋体" w:cs="宋体" w:hint="eastAsia"/>
          <w:kern w:val="0"/>
          <w:sz w:val="24"/>
          <w:szCs w:val="24"/>
        </w:rPr>
        <w:t>并按测评成绩排序，推荐不超过本赛场“实际参赛队”总数30%（四舍五入）的参赛队参加赛区评奖。</w:t>
      </w:r>
      <w:r>
        <w:rPr>
          <w:rStyle w:val="fontstyle01"/>
          <w:rFonts w:hint="default"/>
        </w:rPr>
        <w:t>不得超比例上报。</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hint="eastAsia"/>
          <w:kern w:val="0"/>
          <w:sz w:val="24"/>
          <w:szCs w:val="24"/>
        </w:rPr>
        <w:t>5.巡视员监督各赛场负责人将上交组委会材料（包括</w:t>
      </w:r>
      <w:r>
        <w:rPr>
          <w:rFonts w:ascii="宋体" w:hAnsi="宋体" w:cs="宋体" w:hint="eastAsia"/>
          <w:b/>
          <w:bCs/>
          <w:kern w:val="0"/>
          <w:sz w:val="24"/>
          <w:szCs w:val="24"/>
        </w:rPr>
        <w:t>①《设计报告》；②《竞赛登记表》；③《优秀参赛队推荐表》；④《测试记录与评分表》；⑤《学籍证明》</w:t>
      </w:r>
      <w:r>
        <w:rPr>
          <w:rFonts w:ascii="宋体" w:hAnsi="宋体" w:cs="宋体" w:hint="eastAsia"/>
          <w:kern w:val="0"/>
          <w:sz w:val="24"/>
          <w:szCs w:val="24"/>
        </w:rPr>
        <w:t>）按参赛队编号排序装入学校自备档案袋后密封，上下封口处用封条密封并签字，档案袋封面粘贴填写好的《参赛学校竞赛资料提交汇总表》，确认签字。</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hint="eastAsia"/>
          <w:kern w:val="0"/>
          <w:sz w:val="24"/>
          <w:szCs w:val="24"/>
        </w:rPr>
        <w:t>6.各优秀参赛队的</w:t>
      </w:r>
      <w:r>
        <w:rPr>
          <w:rFonts w:ascii="宋体" w:hAnsi="宋体" w:cs="宋体" w:hint="eastAsia"/>
          <w:b/>
          <w:bCs/>
          <w:kern w:val="0"/>
          <w:sz w:val="24"/>
          <w:szCs w:val="24"/>
        </w:rPr>
        <w:t>设计报告与制作实物</w:t>
      </w:r>
      <w:r>
        <w:rPr>
          <w:rFonts w:ascii="宋体" w:hAnsi="宋体" w:cs="宋体" w:hint="eastAsia"/>
          <w:bCs/>
          <w:kern w:val="0"/>
          <w:sz w:val="24"/>
          <w:szCs w:val="24"/>
        </w:rPr>
        <w:t>一起</w:t>
      </w:r>
      <w:r>
        <w:rPr>
          <w:rFonts w:ascii="宋体" w:hAnsi="宋体" w:cs="宋体" w:hint="eastAsia"/>
          <w:kern w:val="0"/>
          <w:sz w:val="24"/>
          <w:szCs w:val="24"/>
        </w:rPr>
        <w:t>装入学校自备纸箱封存，纸箱外部粘贴《题号标签》（格式另附）标注题号和参赛队编号。纸箱上下开口的两面贴封条，巡视员骑缝签字后用宽带透明胶带再贴牢。</w:t>
      </w:r>
    </w:p>
    <w:p w:rsidR="0060414D" w:rsidRDefault="005A6E20">
      <w:pPr>
        <w:widowControl/>
        <w:shd w:val="clear" w:color="auto" w:fill="FFFFFF"/>
        <w:adjustRightInd w:val="0"/>
        <w:snapToGrid w:val="0"/>
        <w:spacing w:line="400" w:lineRule="atLeast"/>
        <w:ind w:firstLine="560"/>
        <w:jc w:val="left"/>
        <w:rPr>
          <w:rFonts w:ascii="宋体" w:hAnsi="宋体" w:cs="宋体" w:hint="eastAsia"/>
          <w:kern w:val="0"/>
          <w:sz w:val="24"/>
          <w:szCs w:val="24"/>
        </w:rPr>
      </w:pPr>
      <w:r w:rsidRPr="00362C52">
        <w:rPr>
          <w:rFonts w:ascii="宋体" w:hAnsi="宋体" w:cs="宋体" w:hint="eastAsia"/>
          <w:kern w:val="0"/>
          <w:sz w:val="24"/>
          <w:szCs w:val="24"/>
        </w:rPr>
        <w:t>7.8月</w:t>
      </w:r>
      <w:r w:rsidR="0067454E" w:rsidRPr="00362C52">
        <w:rPr>
          <w:rFonts w:ascii="宋体" w:hAnsi="宋体" w:cs="宋体" w:hint="eastAsia"/>
          <w:kern w:val="0"/>
          <w:sz w:val="24"/>
          <w:szCs w:val="24"/>
        </w:rPr>
        <w:t>15</w:t>
      </w:r>
      <w:r w:rsidRPr="00362C52">
        <w:rPr>
          <w:rFonts w:ascii="宋体" w:hAnsi="宋体" w:cs="宋体" w:hint="eastAsia"/>
          <w:kern w:val="0"/>
          <w:sz w:val="24"/>
          <w:szCs w:val="24"/>
        </w:rPr>
        <w:t>日赛区组</w:t>
      </w:r>
      <w:r>
        <w:rPr>
          <w:rFonts w:ascii="宋体" w:hAnsi="宋体" w:cs="宋体" w:hint="eastAsia"/>
          <w:kern w:val="0"/>
          <w:sz w:val="24"/>
          <w:szCs w:val="24"/>
        </w:rPr>
        <w:t>委会组织专家组在海南大学信息学院对各赛场推荐的优秀参赛队进行复测，选出海南赛区实际参赛队的10%上报全国组委会。同时对各赛场推荐的赛区获奖队资料进行复审，并进行赛区评奖。</w:t>
      </w:r>
    </w:p>
    <w:p w:rsidR="00362C52" w:rsidRDefault="00362C52">
      <w:pPr>
        <w:widowControl/>
        <w:shd w:val="clear" w:color="auto" w:fill="FFFFFF"/>
        <w:adjustRightInd w:val="0"/>
        <w:snapToGrid w:val="0"/>
        <w:spacing w:line="400" w:lineRule="atLeast"/>
        <w:ind w:firstLine="560"/>
        <w:jc w:val="left"/>
        <w:rPr>
          <w:rFonts w:ascii="宋体" w:hAnsi="宋体" w:cs="宋体"/>
          <w:kern w:val="0"/>
          <w:sz w:val="24"/>
          <w:szCs w:val="24"/>
        </w:rPr>
      </w:pPr>
    </w:p>
    <w:p w:rsidR="0060414D" w:rsidRDefault="00362C52">
      <w:pPr>
        <w:widowControl/>
        <w:shd w:val="clear" w:color="auto" w:fill="FFFFFF"/>
        <w:adjustRightInd w:val="0"/>
        <w:snapToGrid w:val="0"/>
        <w:spacing w:line="186" w:lineRule="atLeast"/>
        <w:ind w:left="970" w:hanging="420"/>
        <w:jc w:val="left"/>
        <w:rPr>
          <w:rFonts w:ascii="宋体" w:hAnsi="宋体" w:cs="宋体"/>
          <w:kern w:val="0"/>
          <w:sz w:val="24"/>
          <w:szCs w:val="24"/>
        </w:rPr>
      </w:pPr>
      <w:r>
        <w:rPr>
          <w:rFonts w:ascii="微软雅黑" w:eastAsia="微软雅黑" w:hAnsi="微软雅黑" w:cs="宋体" w:hint="eastAsia"/>
          <w:b/>
          <w:bCs/>
          <w:kern w:val="0"/>
          <w:sz w:val="24"/>
          <w:szCs w:val="24"/>
        </w:rPr>
        <w:t>四</w:t>
      </w:r>
      <w:r w:rsidR="005A6E20">
        <w:rPr>
          <w:rFonts w:ascii="微软雅黑" w:eastAsia="微软雅黑" w:hAnsi="微软雅黑" w:cs="宋体" w:hint="eastAsia"/>
          <w:b/>
          <w:bCs/>
          <w:kern w:val="0"/>
          <w:sz w:val="24"/>
          <w:szCs w:val="24"/>
        </w:rPr>
        <w:t>、关于评奖工作</w:t>
      </w:r>
    </w:p>
    <w:p w:rsidR="0060414D" w:rsidRDefault="005A6E20">
      <w:pPr>
        <w:widowControl/>
        <w:shd w:val="clear" w:color="auto" w:fill="FFFFFF"/>
        <w:adjustRightInd w:val="0"/>
        <w:snapToGrid w:val="0"/>
        <w:spacing w:line="400" w:lineRule="atLeast"/>
        <w:ind w:firstLine="480"/>
        <w:jc w:val="left"/>
        <w:rPr>
          <w:rFonts w:ascii="宋体" w:hAnsi="宋体" w:cs="宋体"/>
          <w:kern w:val="0"/>
          <w:sz w:val="24"/>
          <w:szCs w:val="24"/>
        </w:rPr>
      </w:pPr>
      <w:r>
        <w:rPr>
          <w:rFonts w:ascii="宋体" w:hAnsi="宋体" w:cs="宋体" w:hint="eastAsia"/>
          <w:kern w:val="0"/>
          <w:sz w:val="24"/>
          <w:szCs w:val="24"/>
        </w:rPr>
        <w:t>全国竞赛评奖采用</w:t>
      </w:r>
      <w:r>
        <w:rPr>
          <w:rFonts w:ascii="宋体" w:hAnsi="宋体" w:cs="宋体"/>
          <w:kern w:val="0"/>
          <w:sz w:val="24"/>
          <w:szCs w:val="24"/>
        </w:rPr>
        <w:t>“</w:t>
      </w:r>
      <w:r>
        <w:rPr>
          <w:rFonts w:ascii="宋体" w:hAnsi="宋体" w:cs="宋体" w:hint="eastAsia"/>
          <w:kern w:val="0"/>
          <w:sz w:val="24"/>
          <w:szCs w:val="24"/>
        </w:rPr>
        <w:t>校为基础、一次竞赛、二级评奖</w:t>
      </w:r>
      <w:r>
        <w:rPr>
          <w:rFonts w:ascii="宋体" w:hAnsi="宋体" w:cs="宋体"/>
          <w:kern w:val="0"/>
          <w:sz w:val="24"/>
          <w:szCs w:val="24"/>
        </w:rPr>
        <w:t>”</w:t>
      </w:r>
      <w:r>
        <w:rPr>
          <w:rFonts w:ascii="宋体" w:hAnsi="宋体" w:cs="宋体" w:hint="eastAsia"/>
          <w:kern w:val="0"/>
          <w:sz w:val="24"/>
          <w:szCs w:val="24"/>
        </w:rPr>
        <w:t>的方式，即竞赛建立在学校广泛开展课外科技活动的基础上，积极组织学生参加全国竞赛活动，每次全国竞赛后，经各赛区评奖（第一级评奖）后推荐出赛区优秀参赛队参加全国评奖（第二级评奖），即：</w:t>
      </w:r>
    </w:p>
    <w:p w:rsidR="0060414D" w:rsidRDefault="005A6E20">
      <w:pPr>
        <w:widowControl/>
        <w:shd w:val="clear" w:color="auto" w:fill="FFFFFF"/>
        <w:adjustRightInd w:val="0"/>
        <w:snapToGrid w:val="0"/>
        <w:spacing w:line="400" w:lineRule="atLeast"/>
        <w:ind w:firstLine="56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．海南赛区设有一等奖（实际参赛队的8%，包括最高奖</w:t>
      </w:r>
      <w:r w:rsidRPr="00362C52">
        <w:rPr>
          <w:rFonts w:ascii="宋体" w:hAnsi="宋体" w:cs="宋体" w:hint="eastAsia"/>
          <w:kern w:val="0"/>
          <w:sz w:val="24"/>
          <w:szCs w:val="24"/>
        </w:rPr>
        <w:t>“</w:t>
      </w:r>
      <w:r w:rsidR="0067454E" w:rsidRPr="00362C52">
        <w:rPr>
          <w:rFonts w:ascii="宋体" w:hAnsi="宋体" w:cs="宋体" w:hint="eastAsia"/>
          <w:kern w:val="0"/>
          <w:sz w:val="24"/>
          <w:szCs w:val="24"/>
        </w:rPr>
        <w:t>恩智浦MCU</w:t>
      </w:r>
      <w:r w:rsidRPr="00362C52">
        <w:rPr>
          <w:rFonts w:ascii="宋体" w:hAnsi="宋体" w:cs="宋体" w:hint="eastAsia"/>
          <w:kern w:val="0"/>
          <w:sz w:val="24"/>
          <w:szCs w:val="24"/>
        </w:rPr>
        <w:t>杯</w:t>
      </w:r>
      <w:r>
        <w:rPr>
          <w:rFonts w:ascii="宋体" w:hAnsi="宋体" w:cs="宋体" w:hint="eastAsia"/>
          <w:kern w:val="0"/>
          <w:sz w:val="24"/>
          <w:szCs w:val="24"/>
        </w:rPr>
        <w:t>”）、二等奖（实际参赛队的10%）和三等奖（实际参赛队的12%）。</w:t>
      </w:r>
    </w:p>
    <w:p w:rsidR="0060414D" w:rsidRDefault="005A6E20">
      <w:pPr>
        <w:widowControl/>
        <w:shd w:val="clear" w:color="auto" w:fill="FFFFFF"/>
        <w:adjustRightInd w:val="0"/>
        <w:snapToGrid w:val="0"/>
        <w:spacing w:line="400" w:lineRule="atLeast"/>
        <w:ind w:firstLine="560"/>
        <w:jc w:val="left"/>
        <w:rPr>
          <w:rFonts w:ascii="宋体" w:hAnsi="宋体" w:cs="宋体" w:hint="eastAsia"/>
          <w:kern w:val="0"/>
          <w:sz w:val="24"/>
          <w:szCs w:val="24"/>
        </w:rPr>
      </w:pPr>
      <w:r>
        <w:rPr>
          <w:rFonts w:ascii="宋体" w:hAnsi="宋体" w:cs="宋体"/>
          <w:kern w:val="0"/>
          <w:sz w:val="24"/>
          <w:szCs w:val="24"/>
        </w:rPr>
        <w:t>2</w:t>
      </w:r>
      <w:r>
        <w:rPr>
          <w:rFonts w:ascii="宋体" w:hAnsi="宋体" w:cs="宋体" w:hint="eastAsia"/>
          <w:kern w:val="0"/>
          <w:sz w:val="24"/>
          <w:szCs w:val="24"/>
        </w:rPr>
        <w:t>．全国奖只设一、二等奖，获奖队数量不超过全国实际参赛队总数的</w:t>
      </w:r>
      <w:r>
        <w:rPr>
          <w:rFonts w:ascii="宋体" w:hAnsi="宋体" w:cs="宋体"/>
          <w:kern w:val="0"/>
          <w:sz w:val="24"/>
          <w:szCs w:val="24"/>
        </w:rPr>
        <w:t>8%</w:t>
      </w:r>
      <w:r>
        <w:rPr>
          <w:rFonts w:ascii="宋体" w:hAnsi="宋体" w:cs="宋体" w:hint="eastAsia"/>
          <w:kern w:val="0"/>
          <w:sz w:val="24"/>
          <w:szCs w:val="24"/>
        </w:rPr>
        <w:t>，其中一等奖和二等奖的比例采取</w:t>
      </w:r>
      <w:r>
        <w:rPr>
          <w:rFonts w:ascii="宋体" w:hAnsi="宋体" w:cs="宋体"/>
          <w:kern w:val="0"/>
          <w:sz w:val="24"/>
          <w:szCs w:val="24"/>
        </w:rPr>
        <w:t>“</w:t>
      </w:r>
      <w:r>
        <w:rPr>
          <w:rFonts w:ascii="宋体" w:hAnsi="宋体" w:cs="宋体" w:hint="eastAsia"/>
          <w:kern w:val="0"/>
          <w:sz w:val="24"/>
          <w:szCs w:val="24"/>
        </w:rPr>
        <w:t>三七开</w:t>
      </w:r>
      <w:r>
        <w:rPr>
          <w:rFonts w:ascii="宋体" w:hAnsi="宋体" w:cs="宋体"/>
          <w:kern w:val="0"/>
          <w:sz w:val="24"/>
          <w:szCs w:val="24"/>
        </w:rPr>
        <w:t>”</w:t>
      </w:r>
      <w:r>
        <w:rPr>
          <w:rFonts w:ascii="宋体" w:hAnsi="宋体" w:cs="宋体" w:hint="eastAsia"/>
          <w:kern w:val="0"/>
          <w:sz w:val="24"/>
          <w:szCs w:val="24"/>
        </w:rPr>
        <w:t>，即全国一等奖数量不超过全国实际参赛队总数的</w:t>
      </w:r>
      <w:r>
        <w:rPr>
          <w:rFonts w:ascii="宋体" w:hAnsi="宋体" w:cs="宋体"/>
          <w:kern w:val="0"/>
          <w:sz w:val="24"/>
          <w:szCs w:val="24"/>
        </w:rPr>
        <w:t>2.4%</w:t>
      </w:r>
      <w:r>
        <w:rPr>
          <w:rFonts w:ascii="宋体" w:hAnsi="宋体" w:cs="宋体" w:hint="eastAsia"/>
          <w:kern w:val="0"/>
          <w:sz w:val="24"/>
          <w:szCs w:val="24"/>
        </w:rPr>
        <w:t>，全国二等奖数量不超过全国实际参赛队总数的</w:t>
      </w:r>
      <w:r>
        <w:rPr>
          <w:rFonts w:ascii="宋体" w:hAnsi="宋体" w:cs="宋体"/>
          <w:kern w:val="0"/>
          <w:sz w:val="24"/>
          <w:szCs w:val="24"/>
        </w:rPr>
        <w:t>5.6%</w:t>
      </w:r>
      <w:r>
        <w:rPr>
          <w:rFonts w:ascii="宋体" w:hAnsi="宋体" w:cs="宋体" w:hint="eastAsia"/>
          <w:kern w:val="0"/>
          <w:sz w:val="24"/>
          <w:szCs w:val="24"/>
        </w:rPr>
        <w:t>。对于同一竞赛题目，规定同一所学校获全国一、二等奖的总队数合计不超过</w:t>
      </w:r>
      <w:r>
        <w:rPr>
          <w:rFonts w:ascii="宋体" w:hAnsi="宋体" w:cs="宋体"/>
          <w:kern w:val="0"/>
          <w:sz w:val="24"/>
          <w:szCs w:val="24"/>
        </w:rPr>
        <w:t>4</w:t>
      </w:r>
      <w:r>
        <w:rPr>
          <w:rFonts w:ascii="宋体" w:hAnsi="宋体" w:cs="宋体" w:hint="eastAsia"/>
          <w:kern w:val="0"/>
          <w:sz w:val="24"/>
          <w:szCs w:val="24"/>
        </w:rPr>
        <w:t>个，其中一等奖队数不超过</w:t>
      </w:r>
      <w:r>
        <w:rPr>
          <w:rFonts w:ascii="宋体" w:hAnsi="宋体" w:cs="宋体"/>
          <w:kern w:val="0"/>
          <w:sz w:val="24"/>
          <w:szCs w:val="24"/>
        </w:rPr>
        <w:t>2</w:t>
      </w:r>
      <w:r>
        <w:rPr>
          <w:rFonts w:ascii="宋体" w:hAnsi="宋体" w:cs="宋体" w:hint="eastAsia"/>
          <w:kern w:val="0"/>
          <w:sz w:val="24"/>
          <w:szCs w:val="24"/>
        </w:rPr>
        <w:t>个。</w:t>
      </w:r>
    </w:p>
    <w:p w:rsidR="00362C52" w:rsidRDefault="00362C52">
      <w:pPr>
        <w:widowControl/>
        <w:shd w:val="clear" w:color="auto" w:fill="FFFFFF"/>
        <w:adjustRightInd w:val="0"/>
        <w:snapToGrid w:val="0"/>
        <w:spacing w:line="400" w:lineRule="atLeast"/>
        <w:ind w:firstLine="560"/>
        <w:jc w:val="left"/>
        <w:rPr>
          <w:rFonts w:ascii="宋体" w:hAnsi="宋体" w:cs="宋体"/>
          <w:kern w:val="0"/>
          <w:sz w:val="24"/>
          <w:szCs w:val="24"/>
        </w:rPr>
      </w:pPr>
    </w:p>
    <w:p w:rsidR="0060414D" w:rsidRDefault="00362C52">
      <w:pPr>
        <w:widowControl/>
        <w:shd w:val="clear" w:color="auto" w:fill="FFFFFF"/>
        <w:adjustRightInd w:val="0"/>
        <w:snapToGrid w:val="0"/>
        <w:spacing w:line="186" w:lineRule="atLeast"/>
        <w:ind w:left="970" w:hanging="420"/>
        <w:jc w:val="left"/>
        <w:rPr>
          <w:rFonts w:ascii="宋体" w:hAnsi="宋体" w:cs="宋体"/>
          <w:kern w:val="0"/>
          <w:sz w:val="24"/>
          <w:szCs w:val="24"/>
        </w:rPr>
      </w:pPr>
      <w:r>
        <w:rPr>
          <w:rFonts w:ascii="微软雅黑" w:eastAsia="微软雅黑" w:hAnsi="微软雅黑" w:cs="宋体" w:hint="eastAsia"/>
          <w:b/>
          <w:bCs/>
          <w:kern w:val="0"/>
          <w:sz w:val="24"/>
          <w:szCs w:val="24"/>
        </w:rPr>
        <w:t>五</w:t>
      </w:r>
      <w:r w:rsidR="005A6E20">
        <w:rPr>
          <w:rFonts w:ascii="微软雅黑" w:eastAsia="微软雅黑" w:hAnsi="微软雅黑" w:cs="宋体" w:hint="eastAsia"/>
          <w:b/>
          <w:bCs/>
          <w:kern w:val="0"/>
          <w:sz w:val="24"/>
          <w:szCs w:val="24"/>
        </w:rPr>
        <w:t>、关于年度优秀赛场组织奖的评审工作</w:t>
      </w:r>
    </w:p>
    <w:p w:rsidR="0060414D" w:rsidRPr="00362C52" w:rsidRDefault="005A6E20" w:rsidP="00362C52">
      <w:pPr>
        <w:spacing w:line="360" w:lineRule="auto"/>
        <w:ind w:firstLine="482"/>
        <w:rPr>
          <w:rFonts w:ascii="宋体" w:hAnsi="宋体" w:cs="宋体" w:hint="eastAsia"/>
          <w:kern w:val="0"/>
          <w:sz w:val="24"/>
          <w:szCs w:val="24"/>
        </w:rPr>
      </w:pPr>
      <w:r w:rsidRPr="00362C52">
        <w:rPr>
          <w:rFonts w:ascii="宋体" w:hAnsi="宋体" w:cs="宋体" w:hint="eastAsia"/>
          <w:kern w:val="0"/>
          <w:sz w:val="24"/>
          <w:szCs w:val="24"/>
        </w:rPr>
        <w:t>各参赛学校于9月10日前将本次竞赛的工作总结报海南赛区组委会秘书处，供评选本年度赛场优秀组织奖时参考。</w:t>
      </w:r>
    </w:p>
    <w:p w:rsidR="00362C52" w:rsidRPr="00362C52" w:rsidRDefault="00362C52" w:rsidP="00362C52">
      <w:pPr>
        <w:spacing w:line="360" w:lineRule="auto"/>
        <w:ind w:firstLine="482"/>
        <w:rPr>
          <w:rFonts w:ascii="宋体" w:hAnsi="宋体" w:cs="宋体"/>
          <w:kern w:val="0"/>
          <w:sz w:val="24"/>
          <w:szCs w:val="24"/>
        </w:rPr>
      </w:pPr>
    </w:p>
    <w:p w:rsidR="0060414D" w:rsidRDefault="00362C52">
      <w:pPr>
        <w:widowControl/>
        <w:shd w:val="clear" w:color="auto" w:fill="FFFFFF"/>
        <w:adjustRightInd w:val="0"/>
        <w:snapToGrid w:val="0"/>
        <w:spacing w:line="186" w:lineRule="atLeast"/>
        <w:ind w:left="970" w:hanging="420"/>
        <w:jc w:val="left"/>
        <w:rPr>
          <w:rFonts w:ascii="宋体" w:hAnsi="宋体" w:cs="宋体"/>
          <w:kern w:val="0"/>
          <w:sz w:val="24"/>
          <w:szCs w:val="24"/>
        </w:rPr>
      </w:pPr>
      <w:r>
        <w:rPr>
          <w:rFonts w:ascii="微软雅黑" w:eastAsia="微软雅黑" w:hAnsi="微软雅黑" w:cs="宋体" w:hint="eastAsia"/>
          <w:b/>
          <w:bCs/>
          <w:kern w:val="0"/>
          <w:sz w:val="24"/>
          <w:szCs w:val="24"/>
        </w:rPr>
        <w:lastRenderedPageBreak/>
        <w:t>六</w:t>
      </w:r>
      <w:r w:rsidR="005A6E20">
        <w:rPr>
          <w:rFonts w:ascii="微软雅黑" w:eastAsia="微软雅黑" w:hAnsi="微软雅黑" w:cs="宋体" w:hint="eastAsia"/>
          <w:b/>
          <w:bCs/>
          <w:kern w:val="0"/>
          <w:sz w:val="24"/>
          <w:szCs w:val="24"/>
        </w:rPr>
        <w:t>、其他</w:t>
      </w:r>
    </w:p>
    <w:p w:rsidR="0060414D" w:rsidRDefault="005A6E20">
      <w:pPr>
        <w:ind w:firstLine="480"/>
        <w:rPr>
          <w:rFonts w:ascii="Cambria" w:hAnsi="Cambria"/>
          <w:sz w:val="24"/>
          <w:szCs w:val="24"/>
        </w:rPr>
      </w:pPr>
      <w:r>
        <w:rPr>
          <w:rFonts w:ascii="Cambria" w:hAnsi="Cambria" w:hint="eastAsia"/>
          <w:sz w:val="24"/>
          <w:szCs w:val="24"/>
        </w:rPr>
        <w:t>以上“实施细则”依据《全国大学生电子设计竞赛章程》等文件精神制定，并反映了今年海南省竞赛组织工作的改革要求。“实施细则”中未及内容仍参照上述文件相关规定执行。</w:t>
      </w:r>
    </w:p>
    <w:p w:rsidR="0060414D" w:rsidRDefault="005A6E20">
      <w:pPr>
        <w:ind w:firstLine="480"/>
        <w:rPr>
          <w:rFonts w:ascii="Cambria" w:hAnsi="Cambria"/>
          <w:sz w:val="24"/>
          <w:szCs w:val="24"/>
        </w:rPr>
      </w:pPr>
      <w:r>
        <w:rPr>
          <w:rFonts w:ascii="Cambria" w:hAnsi="Cambria" w:hint="eastAsia"/>
          <w:sz w:val="24"/>
          <w:szCs w:val="24"/>
        </w:rPr>
        <w:t>“实施细则”及今后有关竞赛组织文件、通知与表格，将陆续在全国大学生电子设计竞赛海南赛区竞赛网站上公布（</w:t>
      </w:r>
      <w:r>
        <w:rPr>
          <w:rFonts w:ascii="Cambria" w:hAnsi="Cambria" w:hint="eastAsia"/>
          <w:sz w:val="24"/>
          <w:szCs w:val="24"/>
        </w:rPr>
        <w:t>www.hnuedc.com</w:t>
      </w:r>
      <w:r>
        <w:rPr>
          <w:rFonts w:ascii="Cambria" w:hAnsi="Cambria" w:hint="eastAsia"/>
          <w:sz w:val="24"/>
          <w:szCs w:val="24"/>
        </w:rPr>
        <w:t>）。相关资料、操作文件、竞赛题目等可从全国大学生电子设计竞赛海南赛区竞赛网站（</w:t>
      </w:r>
      <w:r>
        <w:rPr>
          <w:rFonts w:ascii="Cambria" w:hAnsi="Cambria"/>
          <w:sz w:val="24"/>
          <w:szCs w:val="24"/>
        </w:rPr>
        <w:t>ftp.nuedc.com.cn</w:t>
      </w:r>
      <w:r>
        <w:rPr>
          <w:rFonts w:ascii="Cambria" w:hAnsi="Cambria" w:hint="eastAsia"/>
          <w:sz w:val="24"/>
          <w:szCs w:val="24"/>
        </w:rPr>
        <w:t>）下载。</w:t>
      </w:r>
    </w:p>
    <w:p w:rsidR="0060414D" w:rsidRDefault="0060414D">
      <w:pPr>
        <w:ind w:firstLine="480"/>
        <w:rPr>
          <w:rFonts w:ascii="Cambria" w:hAnsi="Cambria"/>
          <w:sz w:val="24"/>
          <w:szCs w:val="24"/>
        </w:rPr>
      </w:pPr>
      <w:bookmarkStart w:id="0" w:name="_GoBack"/>
      <w:bookmarkEnd w:id="0"/>
    </w:p>
    <w:p w:rsidR="0060414D" w:rsidRDefault="005A6E20">
      <w:pPr>
        <w:ind w:firstLine="480"/>
        <w:rPr>
          <w:rFonts w:ascii="Cambria" w:hAnsi="Cambria"/>
          <w:sz w:val="24"/>
          <w:szCs w:val="24"/>
        </w:rPr>
      </w:pPr>
      <w:r>
        <w:rPr>
          <w:rFonts w:ascii="Cambria" w:hAnsi="Cambria" w:hint="eastAsia"/>
          <w:sz w:val="24"/>
          <w:szCs w:val="24"/>
        </w:rPr>
        <w:t xml:space="preserve">                         </w:t>
      </w:r>
      <w:r>
        <w:rPr>
          <w:rFonts w:ascii="Cambria" w:hAnsi="Cambria" w:hint="eastAsia"/>
          <w:sz w:val="24"/>
          <w:szCs w:val="24"/>
        </w:rPr>
        <w:t>全国大学生电子设计竞赛海南赛区组委会</w:t>
      </w:r>
    </w:p>
    <w:p w:rsidR="0060414D" w:rsidRDefault="005A6E20">
      <w:pPr>
        <w:ind w:firstLineChars="1850" w:firstLine="4440"/>
        <w:rPr>
          <w:rFonts w:ascii="Cambria" w:hAnsi="Cambria"/>
          <w:sz w:val="24"/>
          <w:szCs w:val="24"/>
        </w:rPr>
      </w:pPr>
      <w:r>
        <w:rPr>
          <w:rFonts w:ascii="Cambria" w:hAnsi="Cambria" w:hint="eastAsia"/>
          <w:sz w:val="24"/>
          <w:szCs w:val="24"/>
        </w:rPr>
        <w:t>二</w:t>
      </w:r>
      <w:r w:rsidR="0067454E">
        <w:rPr>
          <w:rFonts w:ascii="Cambria" w:hAnsi="Cambria" w:hint="eastAsia"/>
          <w:sz w:val="24"/>
          <w:szCs w:val="24"/>
        </w:rPr>
        <w:t>〇一九年七月二十五</w:t>
      </w:r>
      <w:r>
        <w:rPr>
          <w:rFonts w:ascii="Cambria" w:hAnsi="Cambria" w:hint="eastAsia"/>
          <w:sz w:val="24"/>
          <w:szCs w:val="24"/>
        </w:rPr>
        <w:t>日</w:t>
      </w:r>
    </w:p>
    <w:p w:rsidR="0060414D" w:rsidRDefault="0060414D">
      <w:pPr>
        <w:widowControl/>
        <w:adjustRightInd w:val="0"/>
        <w:snapToGrid w:val="0"/>
        <w:spacing w:before="100" w:beforeAutospacing="1" w:after="100" w:afterAutospacing="1" w:line="400" w:lineRule="atLeast"/>
        <w:jc w:val="left"/>
        <w:rPr>
          <w:rFonts w:ascii="微软雅黑" w:eastAsia="微软雅黑" w:hAnsi="微软雅黑" w:cs="宋体"/>
          <w:kern w:val="0"/>
          <w:sz w:val="28"/>
          <w:szCs w:val="28"/>
        </w:rPr>
        <w:sectPr w:rsidR="0060414D">
          <w:footerReference w:type="default" r:id="rId7"/>
          <w:pgSz w:w="11906" w:h="16838"/>
          <w:pgMar w:top="1440" w:right="1800" w:bottom="1440" w:left="1800" w:header="851" w:footer="992" w:gutter="0"/>
          <w:cols w:space="720"/>
          <w:docGrid w:type="lines" w:linePitch="312"/>
        </w:sectPr>
      </w:pPr>
    </w:p>
    <w:p w:rsidR="0060414D" w:rsidRDefault="005A6E20">
      <w:pPr>
        <w:widowControl/>
        <w:adjustRightInd w:val="0"/>
        <w:snapToGrid w:val="0"/>
        <w:spacing w:before="100" w:beforeAutospacing="1" w:after="100" w:afterAutospacing="1"/>
        <w:jc w:val="left"/>
        <w:rPr>
          <w:rFonts w:ascii="宋体" w:hAnsi="宋体" w:cs="宋体"/>
          <w:kern w:val="0"/>
          <w:sz w:val="24"/>
          <w:szCs w:val="24"/>
        </w:rPr>
      </w:pPr>
      <w:r>
        <w:rPr>
          <w:rFonts w:ascii="微软雅黑" w:eastAsia="微软雅黑" w:hAnsi="微软雅黑" w:cs="宋体" w:hint="eastAsia"/>
          <w:kern w:val="0"/>
          <w:sz w:val="28"/>
          <w:szCs w:val="28"/>
        </w:rPr>
        <w:lastRenderedPageBreak/>
        <w:t>附件一：</w:t>
      </w:r>
      <w:r w:rsidR="00660B5E">
        <w:rPr>
          <w:rFonts w:ascii="微软雅黑" w:eastAsia="微软雅黑" w:hAnsi="微软雅黑" w:cs="宋体" w:hint="eastAsia"/>
          <w:kern w:val="0"/>
          <w:sz w:val="28"/>
          <w:szCs w:val="28"/>
        </w:rPr>
        <w:t xml:space="preserve">                </w:t>
      </w:r>
      <w:r>
        <w:rPr>
          <w:rFonts w:ascii="微软雅黑" w:eastAsia="微软雅黑" w:hAnsi="微软雅黑" w:cs="宋体" w:hint="eastAsia"/>
          <w:kern w:val="0"/>
          <w:sz w:val="28"/>
          <w:szCs w:val="28"/>
        </w:rPr>
        <w:t>综合测评实施办法</w:t>
      </w:r>
    </w:p>
    <w:p w:rsidR="0060414D" w:rsidRDefault="005A6E20" w:rsidP="0067454E">
      <w:pPr>
        <w:widowControl/>
        <w:shd w:val="clear" w:color="auto" w:fill="FFFFFF"/>
        <w:adjustRightInd w:val="0"/>
        <w:snapToGrid w:val="0"/>
        <w:spacing w:before="100" w:beforeAutospacing="1" w:after="100" w:afterAutospacing="1"/>
        <w:ind w:firstLine="480"/>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综合测评</w:t>
      </w:r>
      <w:r>
        <w:rPr>
          <w:rFonts w:ascii="宋体" w:hAnsi="宋体" w:cs="宋体"/>
          <w:kern w:val="0"/>
          <w:sz w:val="24"/>
          <w:szCs w:val="24"/>
        </w:rPr>
        <w:t>”</w:t>
      </w:r>
      <w:r>
        <w:rPr>
          <w:rFonts w:ascii="宋体" w:hAnsi="宋体" w:cs="宋体" w:hint="eastAsia"/>
          <w:kern w:val="0"/>
          <w:sz w:val="24"/>
          <w:szCs w:val="24"/>
        </w:rPr>
        <w:t>是</w:t>
      </w:r>
      <w:r w:rsidR="0067454E">
        <w:rPr>
          <w:rFonts w:ascii="宋体" w:hAnsi="宋体" w:cs="宋体" w:hint="eastAsia"/>
          <w:kern w:val="0"/>
          <w:sz w:val="24"/>
          <w:szCs w:val="24"/>
        </w:rPr>
        <w:t>2019年</w:t>
      </w:r>
      <w:r>
        <w:rPr>
          <w:rFonts w:ascii="宋体" w:hAnsi="宋体" w:cs="宋体" w:hint="eastAsia"/>
          <w:kern w:val="0"/>
          <w:sz w:val="24"/>
          <w:szCs w:val="24"/>
        </w:rPr>
        <w:t>全国大学生电子设计竞赛评审工作中的重要环节，是</w:t>
      </w:r>
      <w:r>
        <w:rPr>
          <w:rFonts w:ascii="宋体" w:hAnsi="宋体" w:cs="宋体"/>
          <w:kern w:val="0"/>
          <w:sz w:val="24"/>
          <w:szCs w:val="24"/>
        </w:rPr>
        <w:t>“</w:t>
      </w:r>
      <w:r>
        <w:rPr>
          <w:rFonts w:ascii="宋体" w:hAnsi="宋体" w:cs="宋体" w:hint="eastAsia"/>
          <w:kern w:val="0"/>
          <w:sz w:val="24"/>
          <w:szCs w:val="24"/>
        </w:rPr>
        <w:t>一次竞赛二级评审</w:t>
      </w:r>
      <w:r>
        <w:rPr>
          <w:rFonts w:ascii="宋体" w:hAnsi="宋体" w:cs="宋体"/>
          <w:kern w:val="0"/>
          <w:sz w:val="24"/>
          <w:szCs w:val="24"/>
        </w:rPr>
        <w:t>”</w:t>
      </w:r>
      <w:r>
        <w:rPr>
          <w:rFonts w:ascii="宋体" w:hAnsi="宋体" w:cs="宋体" w:hint="eastAsia"/>
          <w:kern w:val="0"/>
          <w:sz w:val="24"/>
          <w:szCs w:val="24"/>
        </w:rPr>
        <w:t>工作中全国专家组评审工作的一部分。</w:t>
      </w:r>
      <w:r>
        <w:rPr>
          <w:rFonts w:ascii="宋体" w:hAnsi="宋体" w:cs="宋体"/>
          <w:kern w:val="0"/>
          <w:sz w:val="24"/>
          <w:szCs w:val="24"/>
        </w:rPr>
        <w:t>“</w:t>
      </w:r>
      <w:r>
        <w:rPr>
          <w:rFonts w:ascii="宋体" w:hAnsi="宋体" w:cs="宋体" w:hint="eastAsia"/>
          <w:kern w:val="0"/>
          <w:sz w:val="24"/>
          <w:szCs w:val="24"/>
        </w:rPr>
        <w:t>综合测评</w:t>
      </w:r>
      <w:r>
        <w:rPr>
          <w:rFonts w:ascii="宋体" w:hAnsi="宋体" w:cs="宋体"/>
          <w:kern w:val="0"/>
          <w:sz w:val="24"/>
          <w:szCs w:val="24"/>
        </w:rPr>
        <w:t>”</w:t>
      </w:r>
      <w:r>
        <w:rPr>
          <w:rFonts w:ascii="宋体" w:hAnsi="宋体" w:cs="宋体" w:hint="eastAsia"/>
          <w:kern w:val="0"/>
          <w:sz w:val="24"/>
          <w:szCs w:val="24"/>
        </w:rPr>
        <w:t>的具体办法如下：</w:t>
      </w:r>
    </w:p>
    <w:p w:rsidR="0060414D" w:rsidRDefault="005A6E20" w:rsidP="0067454E">
      <w:pPr>
        <w:widowControl/>
        <w:shd w:val="clear" w:color="auto" w:fill="FFFFFF"/>
        <w:adjustRightInd w:val="0"/>
        <w:snapToGrid w:val="0"/>
        <w:spacing w:before="100" w:beforeAutospacing="1" w:after="100" w:afterAutospacing="1"/>
        <w:ind w:firstLine="56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．全国竞赛组委会委托各赛区竞赛组委会实施</w:t>
      </w:r>
      <w:r>
        <w:rPr>
          <w:rFonts w:ascii="宋体" w:hAnsi="宋体" w:cs="宋体"/>
          <w:kern w:val="0"/>
          <w:sz w:val="24"/>
          <w:szCs w:val="24"/>
        </w:rPr>
        <w:t>“</w:t>
      </w:r>
      <w:r>
        <w:rPr>
          <w:rFonts w:ascii="宋体" w:hAnsi="宋体" w:cs="宋体" w:hint="eastAsia"/>
          <w:kern w:val="0"/>
          <w:sz w:val="24"/>
          <w:szCs w:val="24"/>
        </w:rPr>
        <w:t>综合测评</w:t>
      </w:r>
      <w:r>
        <w:rPr>
          <w:rFonts w:ascii="宋体" w:hAnsi="宋体" w:cs="宋体"/>
          <w:kern w:val="0"/>
          <w:sz w:val="24"/>
          <w:szCs w:val="24"/>
        </w:rPr>
        <w:t>”</w:t>
      </w:r>
      <w:r>
        <w:rPr>
          <w:rFonts w:ascii="宋体" w:hAnsi="宋体" w:cs="宋体" w:hint="eastAsia"/>
          <w:kern w:val="0"/>
          <w:sz w:val="24"/>
          <w:szCs w:val="24"/>
        </w:rPr>
        <w:t>，并在全国专家组指导下完成组织和评测工作，届时全国专家组将委派专家参加。</w:t>
      </w:r>
    </w:p>
    <w:p w:rsidR="0060414D" w:rsidRDefault="005A6E20" w:rsidP="00660B5E">
      <w:pPr>
        <w:widowControl/>
        <w:shd w:val="clear" w:color="auto" w:fill="FFFFFF"/>
        <w:adjustRightInd w:val="0"/>
        <w:snapToGrid w:val="0"/>
        <w:spacing w:before="100" w:beforeAutospacing="1" w:after="100" w:afterAutospacing="1"/>
        <w:ind w:firstLine="56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．综合测评的测试对象为赛区推荐上</w:t>
      </w:r>
      <w:r w:rsidR="00660B5E">
        <w:rPr>
          <w:rFonts w:ascii="宋体" w:hAnsi="宋体" w:cs="宋体" w:hint="eastAsia"/>
          <w:kern w:val="0"/>
          <w:sz w:val="24"/>
          <w:szCs w:val="24"/>
        </w:rPr>
        <w:t>报全国评奖的优秀参赛队全体队员，以队为单位在海南大学信息与通信工程</w:t>
      </w:r>
      <w:r>
        <w:rPr>
          <w:rFonts w:ascii="宋体" w:hAnsi="宋体" w:cs="宋体" w:hint="eastAsia"/>
          <w:kern w:val="0"/>
          <w:sz w:val="24"/>
          <w:szCs w:val="24"/>
        </w:rPr>
        <w:t>学院赛场（三楼、四楼实验室）以全封闭方式进行，分组名单现场查看。</w:t>
      </w:r>
    </w:p>
    <w:p w:rsidR="0060414D" w:rsidRDefault="005A6E20">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．综合测评采用设计制作方式，测评题目与评分标准由全国专家组统一制定，各队设计制作时间统一为</w:t>
      </w:r>
      <w:r>
        <w:rPr>
          <w:rFonts w:ascii="宋体" w:hAnsi="宋体" w:cs="宋体"/>
          <w:kern w:val="0"/>
          <w:sz w:val="24"/>
          <w:szCs w:val="24"/>
        </w:rPr>
        <w:t>8</w:t>
      </w:r>
      <w:r>
        <w:rPr>
          <w:rFonts w:ascii="宋体" w:hAnsi="宋体" w:cs="宋体" w:hint="eastAsia"/>
          <w:kern w:val="0"/>
          <w:sz w:val="24"/>
          <w:szCs w:val="24"/>
        </w:rPr>
        <w:t>月</w:t>
      </w:r>
      <w:r w:rsidR="00660B5E">
        <w:rPr>
          <w:rFonts w:ascii="宋体" w:hAnsi="宋体" w:cs="宋体" w:hint="eastAsia"/>
          <w:kern w:val="0"/>
          <w:sz w:val="24"/>
          <w:szCs w:val="24"/>
        </w:rPr>
        <w:t>19</w:t>
      </w:r>
      <w:r>
        <w:rPr>
          <w:rFonts w:ascii="宋体" w:hAnsi="宋体" w:cs="宋体" w:hint="eastAsia"/>
          <w:kern w:val="0"/>
          <w:sz w:val="24"/>
          <w:szCs w:val="24"/>
        </w:rPr>
        <w:t>日</w:t>
      </w:r>
      <w:r>
        <w:rPr>
          <w:rFonts w:ascii="宋体" w:hAnsi="宋体" w:cs="宋体"/>
          <w:kern w:val="0"/>
          <w:sz w:val="24"/>
          <w:szCs w:val="24"/>
        </w:rPr>
        <w:t>8:00</w:t>
      </w:r>
      <w:r>
        <w:rPr>
          <w:rFonts w:ascii="宋体" w:hAnsi="宋体" w:cs="宋体" w:hint="eastAsia"/>
          <w:kern w:val="0"/>
          <w:sz w:val="24"/>
          <w:szCs w:val="24"/>
        </w:rPr>
        <w:t>～</w:t>
      </w:r>
      <w:r>
        <w:rPr>
          <w:rFonts w:ascii="宋体" w:hAnsi="宋体" w:cs="宋体"/>
          <w:kern w:val="0"/>
          <w:sz w:val="24"/>
          <w:szCs w:val="24"/>
        </w:rPr>
        <w:t>15:00</w:t>
      </w:r>
      <w:r>
        <w:rPr>
          <w:rFonts w:ascii="宋体" w:hAnsi="宋体" w:cs="宋体" w:hint="eastAsia"/>
          <w:kern w:val="0"/>
          <w:sz w:val="24"/>
          <w:szCs w:val="24"/>
        </w:rPr>
        <w:t>。</w:t>
      </w:r>
    </w:p>
    <w:p w:rsidR="0060414D" w:rsidRDefault="005A6E20">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．综合测评使用的电路板及器件由全国竞赛组委会统一提供；电阻、电容等元件由赛区组委会统一提供。</w:t>
      </w:r>
    </w:p>
    <w:p w:rsidR="0060414D" w:rsidRDefault="005A6E20">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．综合测评现场各队不能上网、不能使用手机。</w:t>
      </w:r>
    </w:p>
    <w:p w:rsidR="0060414D" w:rsidRDefault="005A6E20">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．综合测评参赛队设计制作结束后，赛区综合测评专家组立即按综合测评题目和要求进行严格的测试记录，各队综合测评作品在测试完毕后必须统一封存在赛区，以备复评调用。</w:t>
      </w:r>
    </w:p>
    <w:p w:rsidR="0060414D" w:rsidRDefault="005A6E20">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综合测评</w:t>
      </w:r>
      <w:r>
        <w:rPr>
          <w:rFonts w:ascii="宋体" w:hAnsi="宋体" w:cs="宋体"/>
          <w:kern w:val="0"/>
          <w:sz w:val="24"/>
          <w:szCs w:val="24"/>
        </w:rPr>
        <w:t>”</w:t>
      </w:r>
      <w:r>
        <w:rPr>
          <w:rFonts w:ascii="宋体" w:hAnsi="宋体" w:cs="宋体" w:hint="eastAsia"/>
          <w:kern w:val="0"/>
          <w:sz w:val="24"/>
          <w:szCs w:val="24"/>
        </w:rPr>
        <w:t>评分</w:t>
      </w:r>
      <w:r w:rsidR="00660B5E">
        <w:rPr>
          <w:rFonts w:ascii="宋体" w:hAnsi="宋体" w:cs="宋体" w:hint="eastAsia"/>
          <w:kern w:val="0"/>
          <w:sz w:val="24"/>
          <w:szCs w:val="24"/>
        </w:rPr>
        <w:t>及其最低分数线划定事宜</w:t>
      </w:r>
      <w:r>
        <w:rPr>
          <w:rFonts w:ascii="宋体" w:hAnsi="宋体" w:cs="宋体" w:hint="eastAsia"/>
          <w:kern w:val="0"/>
          <w:sz w:val="24"/>
          <w:szCs w:val="24"/>
        </w:rPr>
        <w:t>由全国专家组负责，</w:t>
      </w:r>
      <w:r w:rsidR="00660B5E">
        <w:rPr>
          <w:rFonts w:ascii="宋体" w:hAnsi="宋体" w:cs="宋体" w:hint="eastAsia"/>
          <w:kern w:val="0"/>
          <w:sz w:val="24"/>
          <w:szCs w:val="24"/>
        </w:rPr>
        <w:t>超过最低分数线的作品，</w:t>
      </w:r>
      <w:r>
        <w:rPr>
          <w:rFonts w:ascii="宋体" w:hAnsi="宋体" w:cs="宋体" w:hint="eastAsia"/>
          <w:kern w:val="0"/>
          <w:sz w:val="24"/>
          <w:szCs w:val="24"/>
        </w:rPr>
        <w:t>按满分</w:t>
      </w:r>
      <w:r>
        <w:rPr>
          <w:rFonts w:ascii="宋体" w:hAnsi="宋体" w:cs="宋体"/>
          <w:kern w:val="0"/>
          <w:sz w:val="24"/>
          <w:szCs w:val="24"/>
        </w:rPr>
        <w:t>30</w:t>
      </w:r>
      <w:r>
        <w:rPr>
          <w:rFonts w:ascii="宋体" w:hAnsi="宋体" w:cs="宋体" w:hint="eastAsia"/>
          <w:kern w:val="0"/>
          <w:sz w:val="24"/>
          <w:szCs w:val="24"/>
        </w:rPr>
        <w:t>分计入全国评审总分。</w:t>
      </w:r>
    </w:p>
    <w:p w:rsidR="0060414D" w:rsidRDefault="005A6E20">
      <w:pPr>
        <w:widowControl/>
        <w:shd w:val="clear" w:color="auto" w:fill="FFFFFF"/>
        <w:adjustRightInd w:val="0"/>
        <w:snapToGrid w:val="0"/>
        <w:spacing w:before="100" w:beforeAutospacing="1" w:after="100" w:afterAutospacing="1"/>
        <w:ind w:firstLineChars="1360" w:firstLine="3277"/>
        <w:jc w:val="left"/>
        <w:rPr>
          <w:rFonts w:ascii="宋体" w:hAnsi="宋体" w:cs="宋体"/>
          <w:b/>
          <w:bCs/>
          <w:kern w:val="0"/>
          <w:sz w:val="24"/>
          <w:szCs w:val="24"/>
        </w:rPr>
      </w:pPr>
      <w:r>
        <w:rPr>
          <w:rFonts w:ascii="宋体" w:hAnsi="宋体" w:cs="宋体" w:hint="eastAsia"/>
          <w:b/>
          <w:bCs/>
          <w:kern w:val="0"/>
          <w:sz w:val="24"/>
          <w:szCs w:val="24"/>
        </w:rPr>
        <w:t>综合测评纪律与规定</w:t>
      </w:r>
    </w:p>
    <w:p w:rsidR="0060414D" w:rsidRDefault="005A6E20">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r>
        <w:rPr>
          <w:rFonts w:ascii="宋体" w:hAnsi="宋体" w:cs="宋体" w:hint="eastAsia"/>
          <w:kern w:val="0"/>
          <w:sz w:val="24"/>
          <w:szCs w:val="24"/>
        </w:rPr>
        <w:t xml:space="preserve">1．各赛场推荐的优秀参赛队（以下简称推荐队）全体队员必须按统一时间参加综合测评，按时开始和结束综合测评。综合测评期间，参赛队学生可以自带并使用纸质图书资料，但不得携带电子资料，不得使用计算机网络资源，不得以任何方式与队外人员进行讨论交流。如发现教师参与、他人代做、抄袭及被抄袭、队与队之间交流、不按规定时间结束综合测评的，将取消其测评与全国评奖资格。 </w:t>
      </w:r>
    </w:p>
    <w:p w:rsidR="0060414D" w:rsidRDefault="005A6E20">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r>
        <w:rPr>
          <w:rFonts w:ascii="宋体" w:hAnsi="宋体" w:cs="宋体" w:hint="eastAsia"/>
          <w:kern w:val="0"/>
          <w:sz w:val="24"/>
          <w:szCs w:val="24"/>
        </w:rPr>
        <w:t>2．在综合测评期间，推荐队员的个人计算机、移动式存储介质、开发装置或仿真器、“单片机最小系统板”、元器件和测试仪器等一律不得带入综合测评现场，否则取消测试资格。</w:t>
      </w:r>
    </w:p>
    <w:p w:rsidR="0060414D" w:rsidRDefault="0060414D">
      <w:pPr>
        <w:widowControl/>
        <w:shd w:val="clear" w:color="auto" w:fill="FFFFFF"/>
        <w:adjustRightInd w:val="0"/>
        <w:snapToGrid w:val="0"/>
        <w:spacing w:before="100" w:beforeAutospacing="1" w:after="100" w:afterAutospacing="1"/>
        <w:ind w:firstLine="560"/>
        <w:jc w:val="left"/>
        <w:rPr>
          <w:rFonts w:ascii="宋体" w:hAnsi="宋体" w:cs="宋体"/>
          <w:kern w:val="0"/>
          <w:sz w:val="24"/>
          <w:szCs w:val="24"/>
        </w:rPr>
      </w:pPr>
    </w:p>
    <w:p w:rsidR="0060414D" w:rsidRDefault="005A6E20">
      <w:pPr>
        <w:widowControl/>
        <w:shd w:val="clear" w:color="auto" w:fill="FFFFFF"/>
        <w:adjustRightInd w:val="0"/>
        <w:snapToGrid w:val="0"/>
        <w:spacing w:before="100" w:beforeAutospacing="1" w:after="100" w:afterAutospacing="1"/>
        <w:ind w:firstLineChars="1300" w:firstLine="3120"/>
        <w:jc w:val="left"/>
        <w:rPr>
          <w:rFonts w:ascii="宋体" w:hAnsi="宋体" w:cs="宋体"/>
          <w:kern w:val="0"/>
          <w:sz w:val="24"/>
          <w:szCs w:val="24"/>
        </w:rPr>
      </w:pPr>
      <w:r>
        <w:rPr>
          <w:rFonts w:ascii="宋体" w:hAnsi="宋体" w:cs="宋体" w:hint="eastAsia"/>
          <w:kern w:val="0"/>
          <w:sz w:val="24"/>
          <w:szCs w:val="24"/>
        </w:rPr>
        <w:t>全国大学生电子设计竞赛海南赛区组委会</w:t>
      </w:r>
    </w:p>
    <w:p w:rsidR="0060414D" w:rsidRDefault="00660B5E" w:rsidP="00660B5E">
      <w:pPr>
        <w:adjustRightInd w:val="0"/>
        <w:snapToGrid w:val="0"/>
        <w:ind w:firstLineChars="1950" w:firstLine="4680"/>
      </w:pPr>
      <w:r>
        <w:rPr>
          <w:rFonts w:ascii="Cambria" w:hAnsi="Cambria" w:hint="eastAsia"/>
          <w:sz w:val="24"/>
          <w:szCs w:val="24"/>
        </w:rPr>
        <w:t>二〇一九年七月二十五</w:t>
      </w:r>
      <w:r w:rsidR="005A6E20">
        <w:rPr>
          <w:rFonts w:ascii="Cambria" w:hAnsi="Cambria" w:hint="eastAsia"/>
          <w:sz w:val="24"/>
          <w:szCs w:val="24"/>
        </w:rPr>
        <w:t>日</w:t>
      </w:r>
    </w:p>
    <w:sectPr w:rsidR="0060414D" w:rsidSect="0060414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BA3" w:rsidRDefault="00F42BA3" w:rsidP="0060414D">
      <w:r>
        <w:separator/>
      </w:r>
    </w:p>
  </w:endnote>
  <w:endnote w:type="continuationSeparator" w:id="1">
    <w:p w:rsidR="00F42BA3" w:rsidRDefault="00F42BA3" w:rsidP="0060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715"/>
    </w:sdtPr>
    <w:sdtContent>
      <w:sdt>
        <w:sdtPr>
          <w:id w:val="171357217"/>
        </w:sdtPr>
        <w:sdtContent>
          <w:p w:rsidR="0060414D" w:rsidRDefault="00BC096E">
            <w:pPr>
              <w:pStyle w:val="a6"/>
              <w:jc w:val="center"/>
            </w:pPr>
            <w:r>
              <w:rPr>
                <w:b/>
                <w:sz w:val="24"/>
                <w:szCs w:val="24"/>
              </w:rPr>
              <w:fldChar w:fldCharType="begin"/>
            </w:r>
            <w:r w:rsidR="005A6E20">
              <w:rPr>
                <w:b/>
              </w:rPr>
              <w:instrText>PAGE</w:instrText>
            </w:r>
            <w:r>
              <w:rPr>
                <w:b/>
                <w:sz w:val="24"/>
                <w:szCs w:val="24"/>
              </w:rPr>
              <w:fldChar w:fldCharType="separate"/>
            </w:r>
            <w:r w:rsidR="00362C52">
              <w:rPr>
                <w:b/>
                <w:noProof/>
              </w:rPr>
              <w:t>6</w:t>
            </w:r>
            <w:r>
              <w:rPr>
                <w:b/>
                <w:sz w:val="24"/>
                <w:szCs w:val="24"/>
              </w:rPr>
              <w:fldChar w:fldCharType="end"/>
            </w:r>
            <w:r w:rsidR="005A6E20">
              <w:rPr>
                <w:lang w:val="zh-CN"/>
              </w:rPr>
              <w:t xml:space="preserve"> / </w:t>
            </w:r>
            <w:r>
              <w:rPr>
                <w:b/>
                <w:sz w:val="24"/>
                <w:szCs w:val="24"/>
              </w:rPr>
              <w:fldChar w:fldCharType="begin"/>
            </w:r>
            <w:r w:rsidR="005A6E20">
              <w:rPr>
                <w:b/>
              </w:rPr>
              <w:instrText>NUMPAGES</w:instrText>
            </w:r>
            <w:r>
              <w:rPr>
                <w:b/>
                <w:sz w:val="24"/>
                <w:szCs w:val="24"/>
              </w:rPr>
              <w:fldChar w:fldCharType="separate"/>
            </w:r>
            <w:r w:rsidR="00362C52">
              <w:rPr>
                <w:b/>
                <w:noProof/>
              </w:rPr>
              <w:t>7</w:t>
            </w:r>
            <w:r>
              <w:rPr>
                <w:b/>
                <w:sz w:val="24"/>
                <w:szCs w:val="24"/>
              </w:rPr>
              <w:fldChar w:fldCharType="end"/>
            </w:r>
          </w:p>
        </w:sdtContent>
      </w:sdt>
    </w:sdtContent>
  </w:sdt>
  <w:p w:rsidR="0060414D" w:rsidRDefault="006041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BA3" w:rsidRDefault="00F42BA3" w:rsidP="0060414D">
      <w:r>
        <w:separator/>
      </w:r>
    </w:p>
  </w:footnote>
  <w:footnote w:type="continuationSeparator" w:id="1">
    <w:p w:rsidR="00F42BA3" w:rsidRDefault="00F42BA3" w:rsidP="00604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7631C"/>
    <w:rsid w:val="00002C6A"/>
    <w:rsid w:val="0001280E"/>
    <w:rsid w:val="00016F52"/>
    <w:rsid w:val="00045276"/>
    <w:rsid w:val="0009792A"/>
    <w:rsid w:val="000B395B"/>
    <w:rsid w:val="000D286E"/>
    <w:rsid w:val="00104174"/>
    <w:rsid w:val="00112EB2"/>
    <w:rsid w:val="00122181"/>
    <w:rsid w:val="00186A39"/>
    <w:rsid w:val="001C19F4"/>
    <w:rsid w:val="001D25EF"/>
    <w:rsid w:val="001E67C2"/>
    <w:rsid w:val="0028532D"/>
    <w:rsid w:val="00294818"/>
    <w:rsid w:val="002F6662"/>
    <w:rsid w:val="00362C52"/>
    <w:rsid w:val="00406686"/>
    <w:rsid w:val="00462CA0"/>
    <w:rsid w:val="0046646E"/>
    <w:rsid w:val="004746A0"/>
    <w:rsid w:val="004829FC"/>
    <w:rsid w:val="00486561"/>
    <w:rsid w:val="004D42AE"/>
    <w:rsid w:val="004F12AD"/>
    <w:rsid w:val="004F521F"/>
    <w:rsid w:val="005954E2"/>
    <w:rsid w:val="005A6E20"/>
    <w:rsid w:val="005D16BA"/>
    <w:rsid w:val="005F3384"/>
    <w:rsid w:val="0060414D"/>
    <w:rsid w:val="00614F43"/>
    <w:rsid w:val="006338B2"/>
    <w:rsid w:val="00660B5E"/>
    <w:rsid w:val="0067454E"/>
    <w:rsid w:val="006F1D0C"/>
    <w:rsid w:val="007F6EAF"/>
    <w:rsid w:val="008009D2"/>
    <w:rsid w:val="008122E2"/>
    <w:rsid w:val="00831D4D"/>
    <w:rsid w:val="008323D6"/>
    <w:rsid w:val="0087631C"/>
    <w:rsid w:val="0094436A"/>
    <w:rsid w:val="00947624"/>
    <w:rsid w:val="009E3341"/>
    <w:rsid w:val="00A062BE"/>
    <w:rsid w:val="00A06E87"/>
    <w:rsid w:val="00A93D6B"/>
    <w:rsid w:val="00AA74D2"/>
    <w:rsid w:val="00AB37F4"/>
    <w:rsid w:val="00B30D87"/>
    <w:rsid w:val="00B951A1"/>
    <w:rsid w:val="00BA1167"/>
    <w:rsid w:val="00BC096E"/>
    <w:rsid w:val="00BC4A2F"/>
    <w:rsid w:val="00BD34ED"/>
    <w:rsid w:val="00C01E0A"/>
    <w:rsid w:val="00C03BF2"/>
    <w:rsid w:val="00C24A21"/>
    <w:rsid w:val="00C34FAE"/>
    <w:rsid w:val="00C50B04"/>
    <w:rsid w:val="00CB7959"/>
    <w:rsid w:val="00CD3D2F"/>
    <w:rsid w:val="00D26A07"/>
    <w:rsid w:val="00DA5C1E"/>
    <w:rsid w:val="00DC6D09"/>
    <w:rsid w:val="00DD39DC"/>
    <w:rsid w:val="00DE3E81"/>
    <w:rsid w:val="00DF1FA0"/>
    <w:rsid w:val="00E84CAF"/>
    <w:rsid w:val="00EB0555"/>
    <w:rsid w:val="00EF207B"/>
    <w:rsid w:val="00EF674D"/>
    <w:rsid w:val="00F11EAE"/>
    <w:rsid w:val="00F359F3"/>
    <w:rsid w:val="00F42BA3"/>
    <w:rsid w:val="00F92EA8"/>
    <w:rsid w:val="00FA2035"/>
    <w:rsid w:val="00FD6567"/>
    <w:rsid w:val="04004192"/>
    <w:rsid w:val="04114B66"/>
    <w:rsid w:val="05750484"/>
    <w:rsid w:val="198951F1"/>
    <w:rsid w:val="1B753A98"/>
    <w:rsid w:val="22FD1376"/>
    <w:rsid w:val="3D883B84"/>
    <w:rsid w:val="3F6B5F18"/>
    <w:rsid w:val="4679192E"/>
    <w:rsid w:val="48703FE7"/>
    <w:rsid w:val="487B1D86"/>
    <w:rsid w:val="4D9877DD"/>
    <w:rsid w:val="5AD73617"/>
    <w:rsid w:val="601644B3"/>
    <w:rsid w:val="6F8B248C"/>
    <w:rsid w:val="7226399F"/>
    <w:rsid w:val="75776CC4"/>
    <w:rsid w:val="77E36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60414D"/>
    <w:pPr>
      <w:jc w:val="left"/>
    </w:pPr>
  </w:style>
  <w:style w:type="paragraph" w:styleId="a4">
    <w:name w:val="Date"/>
    <w:basedOn w:val="a"/>
    <w:next w:val="a"/>
    <w:link w:val="Char"/>
    <w:unhideWhenUsed/>
    <w:rsid w:val="0060414D"/>
    <w:pPr>
      <w:ind w:leftChars="2500" w:left="100"/>
    </w:pPr>
  </w:style>
  <w:style w:type="paragraph" w:styleId="a5">
    <w:name w:val="Balloon Text"/>
    <w:basedOn w:val="a"/>
    <w:link w:val="Char0"/>
    <w:unhideWhenUsed/>
    <w:rsid w:val="0060414D"/>
    <w:rPr>
      <w:sz w:val="18"/>
      <w:szCs w:val="18"/>
    </w:rPr>
  </w:style>
  <w:style w:type="paragraph" w:styleId="a6">
    <w:name w:val="footer"/>
    <w:basedOn w:val="a"/>
    <w:link w:val="Char1"/>
    <w:uiPriority w:val="99"/>
    <w:unhideWhenUsed/>
    <w:rsid w:val="0060414D"/>
    <w:pPr>
      <w:tabs>
        <w:tab w:val="center" w:pos="4153"/>
        <w:tab w:val="right" w:pos="8306"/>
      </w:tabs>
      <w:snapToGrid w:val="0"/>
      <w:jc w:val="left"/>
    </w:pPr>
    <w:rPr>
      <w:sz w:val="18"/>
      <w:szCs w:val="18"/>
    </w:rPr>
  </w:style>
  <w:style w:type="paragraph" w:styleId="a7">
    <w:name w:val="header"/>
    <w:basedOn w:val="a"/>
    <w:link w:val="Char2"/>
    <w:uiPriority w:val="99"/>
    <w:unhideWhenUsed/>
    <w:rsid w:val="0060414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60414D"/>
    <w:rPr>
      <w:color w:val="0000FF"/>
      <w:u w:val="single"/>
    </w:rPr>
  </w:style>
  <w:style w:type="character" w:styleId="a9">
    <w:name w:val="annotation reference"/>
    <w:basedOn w:val="a0"/>
    <w:unhideWhenUsed/>
    <w:rsid w:val="0060414D"/>
    <w:rPr>
      <w:sz w:val="21"/>
      <w:szCs w:val="21"/>
    </w:rPr>
  </w:style>
  <w:style w:type="character" w:customStyle="1" w:styleId="Char2">
    <w:name w:val="页眉 Char"/>
    <w:basedOn w:val="a0"/>
    <w:link w:val="a7"/>
    <w:uiPriority w:val="99"/>
    <w:semiHidden/>
    <w:rsid w:val="0060414D"/>
    <w:rPr>
      <w:sz w:val="18"/>
      <w:szCs w:val="18"/>
    </w:rPr>
  </w:style>
  <w:style w:type="character" w:customStyle="1" w:styleId="Char1">
    <w:name w:val="页脚 Char"/>
    <w:basedOn w:val="a0"/>
    <w:link w:val="a6"/>
    <w:uiPriority w:val="99"/>
    <w:rsid w:val="0060414D"/>
    <w:rPr>
      <w:sz w:val="18"/>
      <w:szCs w:val="18"/>
    </w:rPr>
  </w:style>
  <w:style w:type="character" w:customStyle="1" w:styleId="apple-converted-space">
    <w:name w:val="apple-converted-space"/>
    <w:basedOn w:val="a0"/>
    <w:qFormat/>
    <w:rsid w:val="0060414D"/>
  </w:style>
  <w:style w:type="character" w:customStyle="1" w:styleId="Char">
    <w:name w:val="日期 Char"/>
    <w:basedOn w:val="a0"/>
    <w:link w:val="a4"/>
    <w:semiHidden/>
    <w:rsid w:val="0060414D"/>
    <w:rPr>
      <w:rFonts w:ascii="Calibri" w:hAnsi="Calibri"/>
      <w:kern w:val="2"/>
      <w:sz w:val="21"/>
      <w:szCs w:val="22"/>
    </w:rPr>
  </w:style>
  <w:style w:type="character" w:customStyle="1" w:styleId="Char0">
    <w:name w:val="批注框文本 Char"/>
    <w:basedOn w:val="a0"/>
    <w:link w:val="a5"/>
    <w:semiHidden/>
    <w:rsid w:val="0060414D"/>
    <w:rPr>
      <w:rFonts w:ascii="Calibri" w:hAnsi="Calibri"/>
      <w:kern w:val="2"/>
      <w:sz w:val="18"/>
      <w:szCs w:val="18"/>
    </w:rPr>
  </w:style>
  <w:style w:type="character" w:customStyle="1" w:styleId="fontstyle01">
    <w:name w:val="fontstyle01"/>
    <w:basedOn w:val="a0"/>
    <w:rsid w:val="0060414D"/>
    <w:rPr>
      <w:rFonts w:ascii="宋体" w:eastAsia="宋体" w:hAnsi="宋体" w:cs="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2015年全国大学生电子设计竞赛海南赛区</dc:title>
  <dc:creator>dd</dc:creator>
  <cp:lastModifiedBy>DD</cp:lastModifiedBy>
  <cp:revision>8</cp:revision>
  <cp:lastPrinted>2015-08-05T03:41:00Z</cp:lastPrinted>
  <dcterms:created xsi:type="dcterms:W3CDTF">2019-07-25T11:34:00Z</dcterms:created>
  <dcterms:modified xsi:type="dcterms:W3CDTF">2019-07-26T01:33:00Z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