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after="250" w:afterAutospacing="0" w:line="240" w:lineRule="atLeast"/>
        <w:ind w:left="0" w:firstLine="0"/>
        <w:jc w:val="left"/>
        <w:rPr>
          <w:rFonts w:ascii="微软雅黑" w:hAnsi="微软雅黑" w:eastAsia="微软雅黑" w:cs="微软雅黑"/>
          <w:b/>
          <w:bCs/>
          <w:i w:val="0"/>
          <w:caps w:val="0"/>
          <w:color w:val="auto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kern w:val="0"/>
          <w:sz w:val="30"/>
          <w:szCs w:val="30"/>
          <w:bdr w:val="none" w:color="auto" w:sz="0" w:space="0"/>
          <w:shd w:val="clear" w:fill="F4F5F8"/>
          <w:lang w:val="en-US" w:eastAsia="zh-CN" w:bidi="ar"/>
        </w:rPr>
        <w:t>2019年全国大学生电子设计竞赛仪器设备和主要元器件清单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6"/>
          <w:szCs w:val="16"/>
        </w:rPr>
        <w:t>[本科组]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14"/>
          <w:szCs w:val="14"/>
        </w:rPr>
        <w:t>1. 仪器设备清单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数字示波器（500MHz，双通道）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带 Z 轴输入端子的示波器（100MHz）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函数发生器（50 MHz，双通道）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任意波信号发生器（1MHz）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频谱分析仪（1GHz）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频率计（500MHz）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功率分析仪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 数字毫伏表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程控直流稳压电源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LCR 数字电桥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五位半数字万用表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以太网交换机（通用 4~24 端口百兆/千兆）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网线通断测试仪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能读 TF/MicroSD 卡的音频播放器（或有此功能的手机）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 单片机开发系统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FPGA 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DSP 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嵌入式开发系统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秒表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量角器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5 米卷尺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14"/>
          <w:szCs w:val="14"/>
        </w:rPr>
        <w:t>2. 主要元器件清单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三脚架（高度 60~80cm）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可控电动云台（水平转动，水平及垂直两维转动）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四旋翼飞行器（最大轴距不超过 420mm）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电动小车（外形尺寸：长度≤30cm，宽度≤26cm）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舵机（10~20W）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摄像头（可带处理器模块）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可编程逻辑器件及其下载板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嵌入式开发系统板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TI 处理器系统板（可含板载调试下载模块）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微处理器最小系统板（可含板载调试下载模块）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DDS 芯片或模块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超五或六类网线及 RJ45 插头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无线发射接收模块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可见光三线激光光源（满足中学物理教学实验用即可）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超声波探头（频率 20kHz~50kHz）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小型电机及驱动器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变容二极管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TF 卡（8GB 及以上）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SD 卡（8GB 及以上）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激光笔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A/D、D/A 转换器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超级电容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厚膜无感电阻（8Ω或 16Ω，不小于 15W）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大功率器件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高频磁环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运算放大器、电压比较器、乘法器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显示器件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小型继电器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发光二极管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光电传感器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角度传感器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无线发射接收模块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麦克风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蜂鸣器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扬声器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6"/>
          <w:szCs w:val="16"/>
        </w:rPr>
        <w:t>[高职高专组]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14"/>
          <w:szCs w:val="14"/>
        </w:rPr>
        <w:t>1. 仪器设备清单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数字示波器（60MHz，双通道）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函数发生器（10MHz）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五位半数字万用表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程控直流稳压电源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电子天平（量程 1kg）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单片机开发系统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FPGA 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DSP 开发系统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比重计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秒表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量杯（500ml）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量角器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5 米卷尺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14"/>
          <w:szCs w:val="14"/>
        </w:rPr>
        <w:t>2. 主要元器件清单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直流电机及驱动电路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可控电动云台（水平及垂直两维转动）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电动车（外形尺寸：长度≤30cm，宽度≤30cm）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舵机（不大于 20W）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摄像头（可带处理器模块）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微处理器最小系统板（可含板载调试下载模块）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白板（高≥30cm，宽≥40cm）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直流风扇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激光笔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超级电容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大功率开关管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大功率二极管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运算放大器、电压比较器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显示器件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小型继电器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红绿双色发光二极管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超声波探头（频率 20kHz~50kHz）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电容传感器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反射式光电传感器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透射式光电传感器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角度传感器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风速传感器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称重传感器（量程 5kg）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液位传感器（分辨力 1mm）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420" w:leftChars="20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14"/>
          <w:szCs w:val="14"/>
        </w:rPr>
        <w:t>蜂鸣器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F5C2D"/>
    <w:rsid w:val="727F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2019-08-01T06:25:00Z</dcterms:created>
  <dc:creator>张永辉</dc:creator>
  <cp:lastModifiedBy>张永辉</cp:lastModifiedBy>
  <dcterms:modified xsi:type="dcterms:W3CDTF">2019-08-01T06:27:40Z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